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730EA" w14:textId="352BF43B" w:rsidR="007B459B" w:rsidRDefault="00061316" w:rsidP="00061316">
      <w:pPr>
        <w:rPr>
          <w:rtl/>
        </w:rPr>
      </w:pPr>
      <w:r>
        <w:rPr>
          <w:noProof/>
          <w:sz w:val="28"/>
          <w:szCs w:val="28"/>
          <w:rtl/>
          <w:lang w:val="ar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B2BAE" wp14:editId="493FF1CC">
                <wp:simplePos x="0" y="0"/>
                <wp:positionH relativeFrom="column">
                  <wp:posOffset>1158240</wp:posOffset>
                </wp:positionH>
                <wp:positionV relativeFrom="paragraph">
                  <wp:posOffset>114300</wp:posOffset>
                </wp:positionV>
                <wp:extent cx="3909060" cy="1013460"/>
                <wp:effectExtent l="0" t="0" r="15240" b="15240"/>
                <wp:wrapNone/>
                <wp:docPr id="1999755056" name="تمرير: أفق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060" cy="1013460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B86AA" w14:textId="77777777" w:rsidR="00061316" w:rsidRDefault="00061316" w:rsidP="00061316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w:r w:rsidRPr="0006131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رؤية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ورسالة وأهداف</w:t>
                            </w:r>
                          </w:p>
                          <w:p w14:paraId="1244ECA3" w14:textId="0BDA3E7A" w:rsidR="00061316" w:rsidRPr="00061316" w:rsidRDefault="00061316" w:rsidP="00061316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6131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وحدة ضمان جودة التعليم والاعتماد</w:t>
                            </w:r>
                          </w:p>
                          <w:p w14:paraId="0E97543E" w14:textId="77777777" w:rsidR="00061316" w:rsidRPr="00061316" w:rsidRDefault="00061316" w:rsidP="00061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B2BA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3" o:spid="_x0000_s1026" type="#_x0000_t98" style="position:absolute;left:0;text-align:left;margin-left:91.2pt;margin-top:9pt;width:307.8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" fillcolor="#a7caec [831]" strokecolor="#030e13 [484]" strokeweight="1pt">
                <v:stroke joinstyle="miter"/>
                <v:textbox>
                  <w:txbxContent>
                    <w:p w14:paraId="4E9B86AA" w14:textId="77777777" w:rsidR="00061316" w:rsidRDefault="00061316" w:rsidP="00061316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</w:pPr>
                      <w:r w:rsidRPr="00061316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>رؤية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ورسالة وأهداف</w:t>
                      </w:r>
                    </w:p>
                    <w:p w14:paraId="1244ECA3" w14:textId="0BDA3E7A" w:rsidR="00061316" w:rsidRPr="00061316" w:rsidRDefault="00061316" w:rsidP="00061316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61316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>وحدة ضمان جودة التعليم والاعتماد</w:t>
                      </w:r>
                    </w:p>
                    <w:p w14:paraId="0E97543E" w14:textId="77777777" w:rsidR="00061316" w:rsidRPr="00061316" w:rsidRDefault="00061316" w:rsidP="000613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1F5B8E" w14:textId="77777777" w:rsidR="00061316" w:rsidRDefault="00061316" w:rsidP="00061316">
      <w:pPr>
        <w:rPr>
          <w:rtl/>
        </w:rPr>
      </w:pPr>
    </w:p>
    <w:p w14:paraId="78B51193" w14:textId="77777777" w:rsidR="00061316" w:rsidRDefault="00061316" w:rsidP="00061316">
      <w:pPr>
        <w:rPr>
          <w:rtl/>
        </w:rPr>
      </w:pPr>
    </w:p>
    <w:p w14:paraId="42970EA4" w14:textId="56E4721D" w:rsidR="003719D3" w:rsidRDefault="003719D3" w:rsidP="007B459B">
      <w:pPr>
        <w:rPr>
          <w:sz w:val="28"/>
          <w:szCs w:val="28"/>
          <w:rtl/>
          <w:lang w:bidi="ar"/>
        </w:rPr>
      </w:pPr>
    </w:p>
    <w:p w14:paraId="15035AE1" w14:textId="1560C6B5" w:rsidR="00061316" w:rsidRPr="00061316" w:rsidRDefault="00061316" w:rsidP="007B459B">
      <w:pPr>
        <w:rPr>
          <w:b/>
          <w:bCs/>
          <w:color w:val="C00000"/>
          <w:sz w:val="36"/>
          <w:szCs w:val="36"/>
          <w:rtl/>
          <w:lang w:bidi="ar"/>
        </w:rPr>
      </w:pPr>
      <w:r w:rsidRPr="00061316">
        <w:rPr>
          <w:rFonts w:hint="cs"/>
          <w:b/>
          <w:bCs/>
          <w:color w:val="C00000"/>
          <w:sz w:val="36"/>
          <w:szCs w:val="36"/>
          <w:rtl/>
          <w:lang w:bidi="ar"/>
        </w:rPr>
        <w:t>ال</w:t>
      </w:r>
      <w:r>
        <w:rPr>
          <w:rFonts w:hint="cs"/>
          <w:b/>
          <w:bCs/>
          <w:color w:val="C00000"/>
          <w:sz w:val="36"/>
          <w:szCs w:val="36"/>
          <w:rtl/>
          <w:lang w:bidi="ar"/>
        </w:rPr>
        <w:t>ـــ</w:t>
      </w:r>
      <w:r w:rsidRPr="00061316">
        <w:rPr>
          <w:rFonts w:hint="cs"/>
          <w:b/>
          <w:bCs/>
          <w:color w:val="C00000"/>
          <w:sz w:val="36"/>
          <w:szCs w:val="36"/>
          <w:rtl/>
          <w:lang w:bidi="ar"/>
        </w:rPr>
        <w:t>رؤية:</w:t>
      </w:r>
    </w:p>
    <w:p w14:paraId="23D350BA" w14:textId="74CB25DA" w:rsidR="007B459B" w:rsidRDefault="00F32959" w:rsidP="00061316">
      <w:pPr>
        <w:spacing w:line="360" w:lineRule="auto"/>
        <w:rPr>
          <w:sz w:val="28"/>
          <w:szCs w:val="28"/>
          <w:rtl/>
        </w:rPr>
      </w:pPr>
      <w:r w:rsidRPr="007B459B">
        <w:rPr>
          <w:rFonts w:hint="cs"/>
          <w:sz w:val="28"/>
          <w:szCs w:val="28"/>
          <w:rtl/>
          <w:lang w:bidi="ar"/>
        </w:rPr>
        <w:t xml:space="preserve">التميز في الأداء الأكاديمي </w:t>
      </w:r>
      <w:r>
        <w:rPr>
          <w:rFonts w:hint="cs"/>
          <w:sz w:val="28"/>
          <w:szCs w:val="28"/>
          <w:rtl/>
          <w:lang w:bidi="ar"/>
        </w:rPr>
        <w:t>التعليمي و</w:t>
      </w:r>
      <w:r w:rsidR="007B459B" w:rsidRPr="007B459B">
        <w:rPr>
          <w:rFonts w:hint="cs"/>
          <w:sz w:val="28"/>
          <w:szCs w:val="28"/>
          <w:rtl/>
          <w:lang w:bidi="ar"/>
        </w:rPr>
        <w:t>تحقيق الرصانة</w:t>
      </w:r>
      <w:r>
        <w:rPr>
          <w:rFonts w:hint="cs"/>
          <w:sz w:val="28"/>
          <w:szCs w:val="28"/>
          <w:rtl/>
          <w:lang w:bidi="ar"/>
        </w:rPr>
        <w:t xml:space="preserve"> ب</w:t>
      </w:r>
      <w:r w:rsidRPr="007B459B">
        <w:rPr>
          <w:rFonts w:hint="cs"/>
          <w:sz w:val="28"/>
          <w:szCs w:val="28"/>
          <w:rtl/>
          <w:lang w:bidi="ar"/>
        </w:rPr>
        <w:t>تطبيق المعايير</w:t>
      </w:r>
      <w:r>
        <w:rPr>
          <w:rFonts w:hint="cs"/>
          <w:sz w:val="28"/>
          <w:szCs w:val="28"/>
          <w:rtl/>
          <w:lang w:bidi="ar"/>
        </w:rPr>
        <w:t xml:space="preserve"> </w:t>
      </w:r>
      <w:r w:rsidRPr="007B459B">
        <w:rPr>
          <w:rFonts w:hint="cs"/>
          <w:sz w:val="28"/>
          <w:szCs w:val="28"/>
          <w:rtl/>
          <w:lang w:bidi="ar"/>
        </w:rPr>
        <w:t xml:space="preserve">الحديثة للجودة </w:t>
      </w:r>
      <w:r>
        <w:rPr>
          <w:rFonts w:hint="cs"/>
          <w:sz w:val="28"/>
          <w:szCs w:val="28"/>
          <w:rtl/>
          <w:lang w:bidi="ar"/>
        </w:rPr>
        <w:t xml:space="preserve">والاعتماد </w:t>
      </w:r>
      <w:r w:rsidR="00997C61">
        <w:rPr>
          <w:rFonts w:hint="cs"/>
          <w:sz w:val="28"/>
          <w:szCs w:val="28"/>
          <w:rtl/>
          <w:lang w:bidi="ar"/>
        </w:rPr>
        <w:t>الوطني</w:t>
      </w:r>
      <w:r>
        <w:rPr>
          <w:rFonts w:hint="cs"/>
          <w:sz w:val="28"/>
          <w:szCs w:val="28"/>
          <w:rtl/>
          <w:lang w:bidi="ar"/>
        </w:rPr>
        <w:t xml:space="preserve"> والدولي.</w:t>
      </w:r>
    </w:p>
    <w:p w14:paraId="34AB9255" w14:textId="06AC229D" w:rsidR="007B459B" w:rsidRPr="00061316" w:rsidRDefault="007B459B" w:rsidP="00061316">
      <w:pPr>
        <w:spacing w:line="360" w:lineRule="auto"/>
        <w:rPr>
          <w:b/>
          <w:bCs/>
          <w:color w:val="C00000"/>
          <w:sz w:val="36"/>
          <w:szCs w:val="36"/>
          <w:rtl/>
          <w:lang w:bidi="ar"/>
        </w:rPr>
      </w:pPr>
      <w:r w:rsidRPr="00061316">
        <w:rPr>
          <w:rFonts w:hint="cs"/>
          <w:b/>
          <w:bCs/>
          <w:color w:val="C00000"/>
          <w:sz w:val="36"/>
          <w:szCs w:val="36"/>
          <w:rtl/>
          <w:lang w:bidi="ar"/>
        </w:rPr>
        <w:t>الرسالة</w:t>
      </w:r>
      <w:r w:rsidR="00061316">
        <w:rPr>
          <w:rFonts w:hint="cs"/>
          <w:b/>
          <w:bCs/>
          <w:color w:val="C00000"/>
          <w:sz w:val="36"/>
          <w:szCs w:val="36"/>
          <w:rtl/>
          <w:lang w:bidi="ar"/>
        </w:rPr>
        <w:t>:</w:t>
      </w:r>
    </w:p>
    <w:p w14:paraId="12831E9A" w14:textId="0B11B6B3" w:rsidR="00F654FB" w:rsidRDefault="00F654FB" w:rsidP="00061316">
      <w:pPr>
        <w:spacing w:line="360" w:lineRule="auto"/>
        <w:rPr>
          <w:sz w:val="28"/>
          <w:szCs w:val="28"/>
          <w:rtl/>
          <w:lang w:bidi="ar"/>
        </w:rPr>
      </w:pPr>
      <w:r w:rsidRPr="00F654FB">
        <w:rPr>
          <w:rFonts w:cs="Arial" w:hint="cs"/>
          <w:sz w:val="28"/>
          <w:szCs w:val="28"/>
          <w:rtl/>
          <w:lang w:bidi="ar"/>
        </w:rPr>
        <w:t>تحسين</w:t>
      </w:r>
      <w:r w:rsidRPr="00F654FB">
        <w:rPr>
          <w:rFonts w:cs="Arial"/>
          <w:sz w:val="28"/>
          <w:szCs w:val="28"/>
          <w:rtl/>
          <w:lang w:bidi="ar"/>
        </w:rPr>
        <w:t xml:space="preserve"> </w:t>
      </w:r>
      <w:r w:rsidRPr="00F654FB">
        <w:rPr>
          <w:rFonts w:cs="Arial" w:hint="cs"/>
          <w:sz w:val="28"/>
          <w:szCs w:val="28"/>
          <w:rtl/>
          <w:lang w:bidi="ar"/>
        </w:rPr>
        <w:t>جودة</w:t>
      </w:r>
      <w:r w:rsidRPr="00F654FB">
        <w:rPr>
          <w:rFonts w:cs="Arial"/>
          <w:sz w:val="28"/>
          <w:szCs w:val="28"/>
          <w:rtl/>
          <w:lang w:bidi="ar"/>
        </w:rPr>
        <w:t xml:space="preserve"> </w:t>
      </w:r>
      <w:r w:rsidRPr="00F654FB">
        <w:rPr>
          <w:rFonts w:cs="Arial" w:hint="cs"/>
          <w:sz w:val="28"/>
          <w:szCs w:val="28"/>
          <w:rtl/>
          <w:lang w:bidi="ar"/>
        </w:rPr>
        <w:t>التدريس</w:t>
      </w:r>
      <w:r w:rsidRPr="00F654FB">
        <w:rPr>
          <w:rFonts w:cs="Arial"/>
          <w:sz w:val="28"/>
          <w:szCs w:val="28"/>
          <w:rtl/>
          <w:lang w:bidi="ar"/>
        </w:rPr>
        <w:t xml:space="preserve"> </w:t>
      </w:r>
      <w:r w:rsidRPr="00F654FB">
        <w:rPr>
          <w:rFonts w:cs="Arial" w:hint="cs"/>
          <w:sz w:val="28"/>
          <w:szCs w:val="28"/>
          <w:rtl/>
          <w:lang w:bidi="ar"/>
        </w:rPr>
        <w:t>واكتساب</w:t>
      </w:r>
      <w:r w:rsidRPr="00F654FB">
        <w:rPr>
          <w:rFonts w:cs="Arial"/>
          <w:sz w:val="28"/>
          <w:szCs w:val="28"/>
          <w:rtl/>
          <w:lang w:bidi="ar"/>
        </w:rPr>
        <w:t xml:space="preserve"> </w:t>
      </w:r>
      <w:r w:rsidRPr="00F654FB">
        <w:rPr>
          <w:rFonts w:cs="Arial" w:hint="cs"/>
          <w:sz w:val="28"/>
          <w:szCs w:val="28"/>
          <w:rtl/>
          <w:lang w:bidi="ar"/>
        </w:rPr>
        <w:t>المعرفة</w:t>
      </w:r>
      <w:r w:rsidRPr="00F654FB">
        <w:rPr>
          <w:rFonts w:cs="Arial"/>
          <w:sz w:val="28"/>
          <w:szCs w:val="28"/>
          <w:rtl/>
          <w:lang w:bidi="ar"/>
        </w:rPr>
        <w:t xml:space="preserve"> </w:t>
      </w:r>
      <w:r w:rsidRPr="00F654FB">
        <w:rPr>
          <w:rFonts w:cs="Arial" w:hint="cs"/>
          <w:sz w:val="28"/>
          <w:szCs w:val="28"/>
          <w:rtl/>
          <w:lang w:bidi="ar"/>
        </w:rPr>
        <w:t>وتنمية</w:t>
      </w:r>
      <w:r w:rsidRPr="00F654FB">
        <w:rPr>
          <w:rFonts w:cs="Arial"/>
          <w:sz w:val="28"/>
          <w:szCs w:val="28"/>
          <w:rtl/>
          <w:lang w:bidi="ar"/>
        </w:rPr>
        <w:t xml:space="preserve"> </w:t>
      </w:r>
      <w:r w:rsidRPr="00F654FB">
        <w:rPr>
          <w:rFonts w:cs="Arial" w:hint="cs"/>
          <w:sz w:val="28"/>
          <w:szCs w:val="28"/>
          <w:rtl/>
          <w:lang w:bidi="ar"/>
        </w:rPr>
        <w:t>المهارات</w:t>
      </w:r>
      <w:r w:rsidRPr="00F654FB">
        <w:rPr>
          <w:rFonts w:cs="Arial"/>
          <w:sz w:val="28"/>
          <w:szCs w:val="28"/>
          <w:rtl/>
          <w:lang w:bidi="ar"/>
        </w:rPr>
        <w:t xml:space="preserve"> </w:t>
      </w:r>
      <w:r w:rsidRPr="00F654FB">
        <w:rPr>
          <w:rFonts w:cs="Arial" w:hint="cs"/>
          <w:sz w:val="28"/>
          <w:szCs w:val="28"/>
          <w:rtl/>
          <w:lang w:bidi="ar"/>
        </w:rPr>
        <w:t>ودعم</w:t>
      </w:r>
      <w:r w:rsidRPr="00F654FB">
        <w:rPr>
          <w:rFonts w:cs="Arial"/>
          <w:sz w:val="28"/>
          <w:szCs w:val="28"/>
          <w:rtl/>
          <w:lang w:bidi="ar"/>
        </w:rPr>
        <w:t xml:space="preserve"> </w:t>
      </w:r>
      <w:r w:rsidRPr="00F654FB">
        <w:rPr>
          <w:rFonts w:cs="Arial" w:hint="cs"/>
          <w:sz w:val="28"/>
          <w:szCs w:val="28"/>
          <w:rtl/>
          <w:lang w:bidi="ar"/>
        </w:rPr>
        <w:t>المواهب</w:t>
      </w:r>
      <w:r w:rsidRPr="00F654FB">
        <w:rPr>
          <w:rFonts w:cs="Arial"/>
          <w:sz w:val="28"/>
          <w:szCs w:val="28"/>
          <w:rtl/>
          <w:lang w:bidi="ar"/>
        </w:rPr>
        <w:t xml:space="preserve"> </w:t>
      </w:r>
      <w:r w:rsidR="00CA2D18">
        <w:rPr>
          <w:rFonts w:cs="Arial" w:hint="cs"/>
          <w:sz w:val="28"/>
          <w:szCs w:val="28"/>
          <w:rtl/>
          <w:lang w:bidi="ar"/>
        </w:rPr>
        <w:t>والارتقاء ب</w:t>
      </w:r>
      <w:r w:rsidRPr="00F654FB">
        <w:rPr>
          <w:rFonts w:cs="Arial" w:hint="cs"/>
          <w:sz w:val="28"/>
          <w:szCs w:val="28"/>
          <w:rtl/>
          <w:lang w:bidi="ar"/>
        </w:rPr>
        <w:t>الأداء</w:t>
      </w:r>
      <w:r w:rsidRPr="00F654FB">
        <w:rPr>
          <w:rFonts w:cs="Arial"/>
          <w:sz w:val="28"/>
          <w:szCs w:val="28"/>
          <w:rtl/>
          <w:lang w:bidi="ar"/>
        </w:rPr>
        <w:t xml:space="preserve"> </w:t>
      </w:r>
      <w:r w:rsidRPr="00F654FB">
        <w:rPr>
          <w:rFonts w:cs="Arial" w:hint="cs"/>
          <w:sz w:val="28"/>
          <w:szCs w:val="28"/>
          <w:rtl/>
          <w:lang w:bidi="ar"/>
        </w:rPr>
        <w:t>الأكاديمي</w:t>
      </w:r>
      <w:r w:rsidRPr="00F654FB">
        <w:rPr>
          <w:rFonts w:cs="Arial"/>
          <w:sz w:val="28"/>
          <w:szCs w:val="28"/>
          <w:rtl/>
          <w:lang w:bidi="ar"/>
        </w:rPr>
        <w:t xml:space="preserve"> </w:t>
      </w:r>
      <w:r w:rsidRPr="00F654FB">
        <w:rPr>
          <w:rFonts w:cs="Arial" w:hint="cs"/>
          <w:sz w:val="28"/>
          <w:szCs w:val="28"/>
          <w:rtl/>
          <w:lang w:bidi="ar"/>
        </w:rPr>
        <w:t>وتشجيع</w:t>
      </w:r>
      <w:r w:rsidRPr="00F654FB">
        <w:rPr>
          <w:rFonts w:cs="Arial"/>
          <w:sz w:val="28"/>
          <w:szCs w:val="28"/>
          <w:rtl/>
          <w:lang w:bidi="ar"/>
        </w:rPr>
        <w:t xml:space="preserve"> </w:t>
      </w:r>
      <w:r w:rsidRPr="00F654FB">
        <w:rPr>
          <w:rFonts w:cs="Arial" w:hint="cs"/>
          <w:sz w:val="28"/>
          <w:szCs w:val="28"/>
          <w:rtl/>
          <w:lang w:bidi="ar"/>
        </w:rPr>
        <w:t>البحث</w:t>
      </w:r>
      <w:r w:rsidRPr="00F654FB">
        <w:rPr>
          <w:rFonts w:cs="Arial"/>
          <w:sz w:val="28"/>
          <w:szCs w:val="28"/>
          <w:rtl/>
          <w:lang w:bidi="ar"/>
        </w:rPr>
        <w:t xml:space="preserve"> </w:t>
      </w:r>
      <w:r w:rsidRPr="00F654FB">
        <w:rPr>
          <w:rFonts w:cs="Arial" w:hint="cs"/>
          <w:sz w:val="28"/>
          <w:szCs w:val="28"/>
          <w:rtl/>
          <w:lang w:bidi="ar"/>
        </w:rPr>
        <w:t>العلمي</w:t>
      </w:r>
      <w:r w:rsidRPr="00F654FB">
        <w:rPr>
          <w:rFonts w:cs="Arial"/>
          <w:sz w:val="28"/>
          <w:szCs w:val="28"/>
          <w:rtl/>
          <w:lang w:bidi="ar"/>
        </w:rPr>
        <w:t xml:space="preserve"> </w:t>
      </w:r>
      <w:r w:rsidRPr="00F654FB">
        <w:rPr>
          <w:rFonts w:cs="Arial" w:hint="cs"/>
          <w:sz w:val="28"/>
          <w:szCs w:val="28"/>
          <w:rtl/>
          <w:lang w:bidi="ar"/>
        </w:rPr>
        <w:t>وخدمة</w:t>
      </w:r>
      <w:r w:rsidRPr="00F654FB">
        <w:rPr>
          <w:rFonts w:cs="Arial"/>
          <w:sz w:val="28"/>
          <w:szCs w:val="28"/>
          <w:rtl/>
          <w:lang w:bidi="ar"/>
        </w:rPr>
        <w:t xml:space="preserve"> </w:t>
      </w:r>
      <w:r w:rsidRPr="00F654FB">
        <w:rPr>
          <w:rFonts w:cs="Arial" w:hint="cs"/>
          <w:sz w:val="28"/>
          <w:szCs w:val="28"/>
          <w:rtl/>
          <w:lang w:bidi="ar"/>
        </w:rPr>
        <w:t>المجتمع</w:t>
      </w:r>
      <w:r w:rsidRPr="00F654FB">
        <w:rPr>
          <w:rFonts w:cs="Arial"/>
          <w:sz w:val="28"/>
          <w:szCs w:val="28"/>
          <w:rtl/>
          <w:lang w:bidi="ar"/>
        </w:rPr>
        <w:t>.</w:t>
      </w:r>
    </w:p>
    <w:p w14:paraId="2C2EFC7C" w14:textId="77777777" w:rsidR="007B459B" w:rsidRPr="00061316" w:rsidRDefault="007B459B" w:rsidP="00061316">
      <w:pPr>
        <w:spacing w:line="360" w:lineRule="auto"/>
        <w:rPr>
          <w:b/>
          <w:bCs/>
          <w:color w:val="C00000"/>
          <w:sz w:val="36"/>
          <w:szCs w:val="36"/>
          <w:lang w:bidi="ar"/>
        </w:rPr>
      </w:pPr>
      <w:r w:rsidRPr="00061316">
        <w:rPr>
          <w:b/>
          <w:bCs/>
          <w:color w:val="C00000"/>
          <w:sz w:val="36"/>
          <w:szCs w:val="36"/>
          <w:rtl/>
          <w:lang w:bidi="ar"/>
        </w:rPr>
        <w:t>أهداف وحدة ضمان الجودة:</w:t>
      </w:r>
    </w:p>
    <w:p w14:paraId="2198F51E" w14:textId="7C5C0193" w:rsidR="007B459B" w:rsidRPr="007B459B" w:rsidRDefault="007B459B" w:rsidP="00061316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7B459B">
        <w:rPr>
          <w:sz w:val="28"/>
          <w:szCs w:val="28"/>
          <w:rtl/>
        </w:rPr>
        <w:t>تحقيق رؤية و</w:t>
      </w:r>
      <w:r>
        <w:rPr>
          <w:rFonts w:hint="cs"/>
          <w:sz w:val="28"/>
          <w:szCs w:val="28"/>
          <w:rtl/>
        </w:rPr>
        <w:t>ر</w:t>
      </w:r>
      <w:r w:rsidRPr="007B459B">
        <w:rPr>
          <w:sz w:val="28"/>
          <w:szCs w:val="28"/>
          <w:rtl/>
        </w:rPr>
        <w:t xml:space="preserve">سالة وأهداف </w:t>
      </w:r>
      <w:r>
        <w:rPr>
          <w:rFonts w:hint="cs"/>
          <w:sz w:val="28"/>
          <w:szCs w:val="28"/>
          <w:rtl/>
        </w:rPr>
        <w:t>ا</w:t>
      </w:r>
      <w:r w:rsidRPr="007B459B">
        <w:rPr>
          <w:sz w:val="28"/>
          <w:szCs w:val="28"/>
          <w:rtl/>
        </w:rPr>
        <w:t>لكلية الاستراتيجية.</w:t>
      </w:r>
    </w:p>
    <w:p w14:paraId="04005219" w14:textId="77777777" w:rsidR="007B459B" w:rsidRPr="007B459B" w:rsidRDefault="007B459B" w:rsidP="00061316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7B459B">
        <w:rPr>
          <w:sz w:val="28"/>
          <w:szCs w:val="28"/>
          <w:rtl/>
        </w:rPr>
        <w:t>تطبيق المفاهيم الحديثة للجودة لرفع مستوى الأداء الاكاديمي لأقسام الكلية والمنتسبين.</w:t>
      </w:r>
    </w:p>
    <w:p w14:paraId="1B5A4687" w14:textId="37A1438A" w:rsidR="007B459B" w:rsidRPr="007B459B" w:rsidRDefault="007B459B" w:rsidP="00061316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7B459B">
        <w:rPr>
          <w:sz w:val="28"/>
          <w:szCs w:val="28"/>
          <w:rtl/>
        </w:rPr>
        <w:t>تشجيع ودعم دخول الكلية الى التصنيف</w:t>
      </w:r>
      <w:r w:rsidR="008278DA">
        <w:rPr>
          <w:rFonts w:hint="cs"/>
          <w:sz w:val="28"/>
          <w:szCs w:val="28"/>
          <w:rtl/>
        </w:rPr>
        <w:t>ات</w:t>
      </w:r>
      <w:r w:rsidRPr="007B459B">
        <w:rPr>
          <w:sz w:val="28"/>
          <w:szCs w:val="28"/>
          <w:rtl/>
        </w:rPr>
        <w:t xml:space="preserve"> العالمية المعتمدة محليا ودوليا.</w:t>
      </w:r>
    </w:p>
    <w:p w14:paraId="71505A6B" w14:textId="77777777" w:rsidR="007B459B" w:rsidRPr="007B459B" w:rsidRDefault="007B459B" w:rsidP="00061316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7B459B">
        <w:rPr>
          <w:sz w:val="28"/>
          <w:szCs w:val="28"/>
          <w:rtl/>
        </w:rPr>
        <w:t>نشر الوعي لثقافة الجودة داخل اقسام الكلية ودوائرها بما يضمن لها التطور ودعم الاهداف لكل منها على مستوى ضمان الجودة والأداء الاكاديمي.</w:t>
      </w:r>
    </w:p>
    <w:p w14:paraId="32A9AF9C" w14:textId="77777777" w:rsidR="007B459B" w:rsidRPr="007B459B" w:rsidRDefault="007B459B" w:rsidP="00061316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7B459B">
        <w:rPr>
          <w:sz w:val="28"/>
          <w:szCs w:val="28"/>
          <w:rtl/>
        </w:rPr>
        <w:t>اعداد التقارير والاحصاءات للعديد من المواضيع مثل التقرير الذاتي للكلية وتقويم الأداء للمنتسبين وغيرها.</w:t>
      </w:r>
    </w:p>
    <w:p w14:paraId="32C2CD83" w14:textId="77777777" w:rsidR="007B459B" w:rsidRPr="007B459B" w:rsidRDefault="007B459B" w:rsidP="00061316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7B459B">
        <w:rPr>
          <w:sz w:val="28"/>
          <w:szCs w:val="28"/>
          <w:rtl/>
        </w:rPr>
        <w:t>إقامة المؤتمرات والورش والندوات لشرح مفاهيم ضمان الجودة وكيفية تحقيق أهدافها في تطور المؤسسة.</w:t>
      </w:r>
    </w:p>
    <w:p w14:paraId="7652EC42" w14:textId="77777777" w:rsidR="007B459B" w:rsidRPr="007B459B" w:rsidRDefault="007B459B" w:rsidP="00061316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7B459B">
        <w:rPr>
          <w:sz w:val="28"/>
          <w:szCs w:val="28"/>
          <w:rtl/>
        </w:rPr>
        <w:t>توفير الدعم والمشورة لأقسام ودوائر الكلية بما يرتبط بمواضيع ضمان الجودة والاعتماد الأكاديمي والمؤسسي.</w:t>
      </w:r>
    </w:p>
    <w:p w14:paraId="663E9FBA" w14:textId="4FBAAB17" w:rsidR="007B459B" w:rsidRPr="007B459B" w:rsidRDefault="007B459B" w:rsidP="00061316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7B459B">
        <w:rPr>
          <w:sz w:val="28"/>
          <w:szCs w:val="28"/>
          <w:rtl/>
        </w:rPr>
        <w:t xml:space="preserve">السعي الى تحقيق الخطط </w:t>
      </w:r>
      <w:r w:rsidR="008278DA">
        <w:rPr>
          <w:rFonts w:hint="cs"/>
          <w:sz w:val="28"/>
          <w:szCs w:val="28"/>
          <w:rtl/>
        </w:rPr>
        <w:t>طويلة الأجل</w:t>
      </w:r>
      <w:r w:rsidRPr="007B459B">
        <w:rPr>
          <w:sz w:val="28"/>
          <w:szCs w:val="28"/>
          <w:rtl/>
        </w:rPr>
        <w:t xml:space="preserve"> لتحقيق أهداف الكلية وتنفيذ برامج الجودة من خلال حلقات الاتصال بين الوحدة والاقسام والدوائر في الكلية..</w:t>
      </w:r>
    </w:p>
    <w:p w14:paraId="0B82973D" w14:textId="77777777" w:rsidR="007B459B" w:rsidRPr="007B459B" w:rsidRDefault="007B459B" w:rsidP="00061316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7B459B">
        <w:rPr>
          <w:sz w:val="28"/>
          <w:szCs w:val="28"/>
          <w:rtl/>
        </w:rPr>
        <w:t>التعاون وإقامة العلاقات مع المؤسسات والاكاديميات العلمية والبحثية والمهنية لتطبيق مفاهيم ضمان الجودة والاداء الأكاديمي.</w:t>
      </w:r>
    </w:p>
    <w:p w14:paraId="2BF0AB85" w14:textId="77777777" w:rsidR="007B459B" w:rsidRPr="007B459B" w:rsidRDefault="007B459B" w:rsidP="00061316">
      <w:pPr>
        <w:pStyle w:val="a6"/>
        <w:numPr>
          <w:ilvl w:val="0"/>
          <w:numId w:val="1"/>
        </w:numPr>
        <w:tabs>
          <w:tab w:val="left" w:pos="836"/>
        </w:tabs>
        <w:spacing w:line="360" w:lineRule="auto"/>
        <w:ind w:left="476" w:hanging="116"/>
        <w:rPr>
          <w:sz w:val="28"/>
          <w:szCs w:val="28"/>
          <w:rtl/>
        </w:rPr>
      </w:pPr>
      <w:r w:rsidRPr="007B459B">
        <w:rPr>
          <w:sz w:val="28"/>
          <w:szCs w:val="28"/>
          <w:rtl/>
        </w:rPr>
        <w:t>إنشاء قاعدة بيانات كاملة عن المؤسسة لتطوير عملها.</w:t>
      </w:r>
    </w:p>
    <w:p w14:paraId="2A2FE44C" w14:textId="77777777" w:rsidR="007B459B" w:rsidRPr="007B459B" w:rsidRDefault="007B459B" w:rsidP="00061316">
      <w:pPr>
        <w:spacing w:line="360" w:lineRule="auto"/>
        <w:rPr>
          <w:sz w:val="28"/>
          <w:szCs w:val="28"/>
        </w:rPr>
      </w:pPr>
    </w:p>
    <w:p w14:paraId="64360516" w14:textId="77777777" w:rsidR="007B459B" w:rsidRPr="007B459B" w:rsidRDefault="007B459B"/>
    <w:sectPr w:rsidR="007B459B" w:rsidRPr="007B459B" w:rsidSect="003719D3">
      <w:pgSz w:w="11906" w:h="16838" w:code="9"/>
      <w:pgMar w:top="720" w:right="720" w:bottom="720" w:left="720" w:header="706" w:footer="706" w:gutter="0"/>
      <w:pgBorders w:offsetFrom="page">
        <w:top w:val="single" w:sz="36" w:space="24" w:color="215E99" w:themeColor="text2" w:themeTint="BF"/>
        <w:left w:val="single" w:sz="36" w:space="24" w:color="215E99" w:themeColor="text2" w:themeTint="BF"/>
        <w:bottom w:val="single" w:sz="36" w:space="24" w:color="215E99" w:themeColor="text2" w:themeTint="BF"/>
        <w:right w:val="single" w:sz="36" w:space="24" w:color="215E99" w:themeColor="text2" w:themeTint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827BA"/>
    <w:multiLevelType w:val="hybridMultilevel"/>
    <w:tmpl w:val="9E6A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51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9B"/>
    <w:rsid w:val="00061316"/>
    <w:rsid w:val="003719D3"/>
    <w:rsid w:val="004A0F94"/>
    <w:rsid w:val="004C7B8C"/>
    <w:rsid w:val="005E74F8"/>
    <w:rsid w:val="006B7071"/>
    <w:rsid w:val="007B459B"/>
    <w:rsid w:val="008278DA"/>
    <w:rsid w:val="0088100F"/>
    <w:rsid w:val="00997C61"/>
    <w:rsid w:val="009B1343"/>
    <w:rsid w:val="009D2C26"/>
    <w:rsid w:val="009E47EF"/>
    <w:rsid w:val="00A76A96"/>
    <w:rsid w:val="00CA2D18"/>
    <w:rsid w:val="00DB5034"/>
    <w:rsid w:val="00E450CD"/>
    <w:rsid w:val="00E62896"/>
    <w:rsid w:val="00ED5554"/>
    <w:rsid w:val="00F32959"/>
    <w:rsid w:val="00F654FB"/>
    <w:rsid w:val="00F6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59D6"/>
  <w15:chartTrackingRefBased/>
  <w15:docId w15:val="{A5C75BA4-90F8-4145-918B-8D5EAE0F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B4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4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4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4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4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4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4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4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B4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B4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B4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B459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B459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B459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B459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B459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B45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B4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B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4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B4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B459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459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B459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4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B459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B45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Dr.Hasnaa Mohamed</dc:creator>
  <cp:keywords/>
  <dc:description/>
  <cp:lastModifiedBy>Dr.Hasnaa Mohamed</cp:lastModifiedBy>
  <cp:revision>10</cp:revision>
  <dcterms:created xsi:type="dcterms:W3CDTF">2024-11-09T22:00:00Z</dcterms:created>
  <dcterms:modified xsi:type="dcterms:W3CDTF">2024-11-13T19:12:00Z</dcterms:modified>
</cp:coreProperties>
</file>