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5BA" w:rsidRDefault="00AC7A0E">
      <w:pPr>
        <w:spacing w:line="480" w:lineRule="auto"/>
        <w:jc w:val="both"/>
        <w:rPr>
          <w:b/>
          <w:sz w:val="24"/>
          <w:szCs w:val="24"/>
        </w:rPr>
      </w:pPr>
      <w:r>
        <w:rPr>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4867275</wp:posOffset>
                </wp:positionH>
                <wp:positionV relativeFrom="paragraph">
                  <wp:posOffset>428625</wp:posOffset>
                </wp:positionV>
                <wp:extent cx="1943100" cy="1104900"/>
                <wp:effectExtent l="0" t="0" r="19050" b="19050"/>
                <wp:wrapNone/>
                <wp:docPr id="1" name="مستطيل مستدير الزوايا 1"/>
                <wp:cNvGraphicFramePr/>
                <a:graphic xmlns:a="http://schemas.openxmlformats.org/drawingml/2006/main">
                  <a:graphicData uri="http://schemas.microsoft.com/office/word/2010/wordprocessingShape">
                    <wps:wsp>
                      <wps:cNvSpPr/>
                      <wps:spPr>
                        <a:xfrm>
                          <a:off x="0" y="0"/>
                          <a:ext cx="194310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7A0E" w:rsidRDefault="00AC7A0E" w:rsidP="00AC7A0E">
                            <w:pPr>
                              <w:jc w:val="center"/>
                            </w:pPr>
                            <w:r>
                              <w:t>Al-</w:t>
                            </w:r>
                            <w:proofErr w:type="spellStart"/>
                            <w:r>
                              <w:t>ayen</w:t>
                            </w:r>
                            <w:proofErr w:type="spellEnd"/>
                            <w:r>
                              <w:t xml:space="preserve"> Iraqi university </w:t>
                            </w:r>
                          </w:p>
                          <w:p w:rsidR="00AC7A0E" w:rsidRDefault="00AC7A0E" w:rsidP="00AC7A0E">
                            <w:pPr>
                              <w:jc w:val="center"/>
                            </w:pPr>
                            <w:r>
                              <w:t xml:space="preserve">College of </w:t>
                            </w:r>
                            <w:proofErr w:type="spellStart"/>
                            <w:r>
                              <w:t>Heaith</w:t>
                            </w:r>
                            <w:proofErr w:type="spellEnd"/>
                            <w:r>
                              <w:t xml:space="preserve"> &amp;Medical Technology</w:t>
                            </w:r>
                          </w:p>
                          <w:p w:rsidR="00AC7A0E" w:rsidRDefault="00AC7A0E" w:rsidP="00AC7A0E">
                            <w:pPr>
                              <w:jc w:val="center"/>
                            </w:pPr>
                            <w:r>
                              <w:t xml:space="preserve">Department of </w:t>
                            </w:r>
                            <w:proofErr w:type="spellStart"/>
                            <w:r>
                              <w:t>Anasthesia</w:t>
                            </w:r>
                            <w:proofErr w:type="spellEnd"/>
                            <w:r>
                              <w:rPr>
                                <w:noProof/>
                              </w:rPr>
                              <w:drawing>
                                <wp:inline distT="0" distB="0" distL="0" distR="0">
                                  <wp:extent cx="904875" cy="892810"/>
                                  <wp:effectExtent l="0" t="0" r="9525" b="254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عين شعار.jpg"/>
                                          <pic:cNvPicPr/>
                                        </pic:nvPicPr>
                                        <pic:blipFill>
                                          <a:blip r:embed="rId6">
                                            <a:extLst>
                                              <a:ext uri="{28A0092B-C50C-407E-A947-70E740481C1C}">
                                                <a14:useLocalDpi xmlns:a14="http://schemas.microsoft.com/office/drawing/2010/main" val="0"/>
                                              </a:ext>
                                            </a:extLst>
                                          </a:blip>
                                          <a:stretch>
                                            <a:fillRect/>
                                          </a:stretch>
                                        </pic:blipFill>
                                        <pic:spPr>
                                          <a:xfrm>
                                            <a:off x="0" y="0"/>
                                            <a:ext cx="904875" cy="892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1" o:spid="_x0000_s1026" style="position:absolute;left:0;text-align:left;margin-left:383.25pt;margin-top:33.75pt;width:153pt;height:8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vTpwIAAGkFAAAOAAAAZHJzL2Uyb0RvYy54bWysVM1u1DAQviPxDpbvNMmyBbpqtlq1KkKq&#10;2lVb1LPXsZtI/sP2brKci4T6IpW4IODAq2TfhrGTTau24oDIwfF4Zj6PP3/j/YNGCrRi1lVa5Tjb&#10;STFiiuqiUtc5/nh5/OodRs4TVRChFcvxmjl8MH35Yr82EzbSpRYFswhAlJvUJsel92aSJI6WTBK3&#10;ow1T4OTaSuLBtNdJYUkN6FIkozR9k9TaFsZqypyD1aPOiacRn3NG/Rnnjnkkcgy1+TjaOC7CmEz3&#10;yeTaElNWtC+D/EMVklQKNh2gjognaGmrJ1CyolY7zf0O1TLRnFeUxTPAabL00WkuSmJYPAuQ48xA&#10;k/t/sPR0NbeoKuDuMFJEwhVtvrS/2m/t783t5gb1xvfNbfsDtXebm/bn5iv8b9s7lAX2auMmAHJh&#10;5ra3HEwDFQ23MvzhkKiJjK8HxlnjEYXFbG/8OkvhYij4siwd74EBOMl9urHOv2daojDJsdVLVZzD&#10;vUa6yerE+S5+GwfJoaauijjza8FCIUKdMw5nhX1HMTuqjB0Ki1YE9EEoZcpnnaskBeuWd1P4+qKG&#10;jFhiBAzIvBJiwO4BgoKfYne19vEhlUWRDsnp3wrrkoeMuLNWfkiWldL2OQABp+p37uK3JHXUBJZ8&#10;s2ggJEwXuliDKKzuusUZelwB9yfE+Tmx0B5wX9Dy/gwGLnSdY93PMCq1/fzceogH1YIXoxraLcfu&#10;05JYhpH4oEDPe9l4HPozGuPdtyMw7EPP4qFHLeWhhhsDzUJ1cRrivdiucqvlFbwMs7AruIiisHeO&#10;qbdb49B3zwC8LZTNZjEMetIQf6IuDA3ggeAgq8vmiljTC9CDdk/1tjXJ5JEEu9iQqfRs6TWvoj7v&#10;ee2ph36OGurfnvBgPLRj1P0LOf0DAAD//wMAUEsDBBQABgAIAAAAIQDyk/+x3wAAAAsBAAAPAAAA&#10;ZHJzL2Rvd25yZXYueG1sTI/BTsMwDIbvSLxDZCRuLF2h7dQ1nQbTTpwoXHZzG68pNEnVZFt4e7IT&#10;O9mWP/3+XG2CHtmZZjdYI2C5SICR6awcTC/g63P/tALmPBqJozUk4JccbOr7uwpLaS/mg86N71kM&#10;Ma5EAcr7qeTcdYo0uoWdyMTd0c4afRznnssZLzFcjzxNkpxrHEy8oHCiN0XdT3PSArR8Drtv3B5o&#10;v2peD1l4382qFeLxIWzXwDwF/w/DVT+qQx2dWnsy0rFRQJHnWUQF5EWsVyAp0ti1AtKXZQa8rvjt&#10;D/UfAAAA//8DAFBLAQItABQABgAIAAAAIQC2gziS/gAAAOEBAAATAAAAAAAAAAAAAAAAAAAAAABb&#10;Q29udGVudF9UeXBlc10ueG1sUEsBAi0AFAAGAAgAAAAhADj9If/WAAAAlAEAAAsAAAAAAAAAAAAA&#10;AAAALwEAAF9yZWxzLy5yZWxzUEsBAi0AFAAGAAgAAAAhAB1sS9OnAgAAaQUAAA4AAAAAAAAAAAAA&#10;AAAALgIAAGRycy9lMm9Eb2MueG1sUEsBAi0AFAAGAAgAAAAhAPKT/7HfAAAACwEAAA8AAAAAAAAA&#10;AAAAAAAAAQUAAGRycy9kb3ducmV2LnhtbFBLBQYAAAAABAAEAPMAAAANBgAAAAA=&#10;" fillcolor="#5b9bd5 [3204]" strokecolor="#1f4d78 [1604]" strokeweight="1pt">
                <v:stroke joinstyle="miter"/>
                <v:textbox>
                  <w:txbxContent>
                    <w:p w:rsidR="00AC7A0E" w:rsidRDefault="00AC7A0E" w:rsidP="00AC7A0E">
                      <w:pPr>
                        <w:jc w:val="center"/>
                      </w:pPr>
                      <w:r>
                        <w:t>Al-</w:t>
                      </w:r>
                      <w:proofErr w:type="spellStart"/>
                      <w:r>
                        <w:t>ayen</w:t>
                      </w:r>
                      <w:proofErr w:type="spellEnd"/>
                      <w:r>
                        <w:t xml:space="preserve"> Iraqi university </w:t>
                      </w:r>
                    </w:p>
                    <w:p w:rsidR="00AC7A0E" w:rsidRDefault="00AC7A0E" w:rsidP="00AC7A0E">
                      <w:pPr>
                        <w:jc w:val="center"/>
                      </w:pPr>
                      <w:r>
                        <w:t xml:space="preserve">College of </w:t>
                      </w:r>
                      <w:proofErr w:type="spellStart"/>
                      <w:r>
                        <w:t>Heaith</w:t>
                      </w:r>
                      <w:proofErr w:type="spellEnd"/>
                      <w:r>
                        <w:t xml:space="preserve"> &amp;Medical Technology</w:t>
                      </w:r>
                    </w:p>
                    <w:p w:rsidR="00AC7A0E" w:rsidRDefault="00AC7A0E" w:rsidP="00AC7A0E">
                      <w:pPr>
                        <w:jc w:val="center"/>
                      </w:pPr>
                      <w:r>
                        <w:t xml:space="preserve">Department of </w:t>
                      </w:r>
                      <w:proofErr w:type="spellStart"/>
                      <w:r>
                        <w:t>Anasthesia</w:t>
                      </w:r>
                      <w:proofErr w:type="spellEnd"/>
                      <w:r>
                        <w:rPr>
                          <w:noProof/>
                        </w:rPr>
                        <w:drawing>
                          <wp:inline distT="0" distB="0" distL="0" distR="0">
                            <wp:extent cx="904875" cy="892810"/>
                            <wp:effectExtent l="0" t="0" r="9525" b="254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عين شعار.jpg"/>
                                    <pic:cNvPicPr/>
                                  </pic:nvPicPr>
                                  <pic:blipFill>
                                    <a:blip r:embed="rId6">
                                      <a:extLst>
                                        <a:ext uri="{28A0092B-C50C-407E-A947-70E740481C1C}">
                                          <a14:useLocalDpi xmlns:a14="http://schemas.microsoft.com/office/drawing/2010/main" val="0"/>
                                        </a:ext>
                                      </a:extLst>
                                    </a:blip>
                                    <a:stretch>
                                      <a:fillRect/>
                                    </a:stretch>
                                  </pic:blipFill>
                                  <pic:spPr>
                                    <a:xfrm>
                                      <a:off x="0" y="0"/>
                                      <a:ext cx="904875" cy="892810"/>
                                    </a:xfrm>
                                    <a:prstGeom prst="rect">
                                      <a:avLst/>
                                    </a:prstGeom>
                                  </pic:spPr>
                                </pic:pic>
                              </a:graphicData>
                            </a:graphic>
                          </wp:inline>
                        </w:drawing>
                      </w:r>
                    </w:p>
                  </w:txbxContent>
                </v:textbox>
              </v:roundrect>
            </w:pict>
          </mc:Fallback>
        </mc:AlternateContent>
      </w:r>
    </w:p>
    <w:p w:rsidR="00AC7A0E" w:rsidRDefault="00AC7A0E" w:rsidP="00AC7A0E">
      <w:pPr>
        <w:spacing w:line="480" w:lineRule="auto"/>
        <w:rPr>
          <w:b/>
          <w:sz w:val="32"/>
          <w:szCs w:val="32"/>
        </w:rPr>
      </w:pPr>
      <w:r>
        <w:rPr>
          <w:b/>
          <w:noProof/>
          <w:sz w:val="32"/>
          <w:szCs w:val="32"/>
        </w:rPr>
        <w:drawing>
          <wp:inline distT="0" distB="0" distL="0" distR="0" wp14:anchorId="777B8918" wp14:editId="594765F0">
            <wp:extent cx="2019300" cy="120967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عين شعار.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0248" cy="1210243"/>
                    </a:xfrm>
                    <a:prstGeom prst="rect">
                      <a:avLst/>
                    </a:prstGeom>
                  </pic:spPr>
                </pic:pic>
              </a:graphicData>
            </a:graphic>
          </wp:inline>
        </w:drawing>
      </w:r>
    </w:p>
    <w:p w:rsidR="00AC7A0E" w:rsidRDefault="00AC7A0E">
      <w:pPr>
        <w:spacing w:line="480" w:lineRule="auto"/>
        <w:jc w:val="center"/>
        <w:rPr>
          <w:b/>
          <w:sz w:val="32"/>
          <w:szCs w:val="32"/>
        </w:rPr>
      </w:pPr>
    </w:p>
    <w:p w:rsidR="00AC7A0E" w:rsidRDefault="00AC7A0E" w:rsidP="00AC7A0E">
      <w:pPr>
        <w:spacing w:line="480" w:lineRule="auto"/>
        <w:rPr>
          <w:b/>
          <w:sz w:val="32"/>
          <w:szCs w:val="32"/>
        </w:rPr>
      </w:pPr>
    </w:p>
    <w:p w:rsidR="00AC7A0E" w:rsidRDefault="00AC7A0E">
      <w:pPr>
        <w:spacing w:line="480" w:lineRule="auto"/>
        <w:jc w:val="center"/>
        <w:rPr>
          <w:b/>
          <w:sz w:val="32"/>
          <w:szCs w:val="32"/>
        </w:rPr>
      </w:pPr>
    </w:p>
    <w:p w:rsidR="00AC7A0E" w:rsidRDefault="00AC7A0E">
      <w:pPr>
        <w:spacing w:line="480" w:lineRule="auto"/>
        <w:jc w:val="center"/>
        <w:rPr>
          <w:b/>
          <w:sz w:val="32"/>
          <w:szCs w:val="32"/>
        </w:rPr>
      </w:pPr>
    </w:p>
    <w:p w:rsidR="00F545BA" w:rsidRDefault="00AC7A0E">
      <w:pPr>
        <w:spacing w:line="480" w:lineRule="auto"/>
        <w:jc w:val="center"/>
        <w:rPr>
          <w:b/>
          <w:sz w:val="32"/>
          <w:szCs w:val="32"/>
        </w:rPr>
      </w:pPr>
      <w:r>
        <w:rPr>
          <w:b/>
          <w:sz w:val="32"/>
          <w:szCs w:val="32"/>
        </w:rPr>
        <w:t>Coronary circulation</w:t>
      </w:r>
    </w:p>
    <w:p w:rsidR="00F545BA" w:rsidRDefault="00F545BA">
      <w:pPr>
        <w:spacing w:line="480" w:lineRule="auto"/>
        <w:jc w:val="center"/>
        <w:rPr>
          <w:b/>
          <w:sz w:val="28"/>
          <w:szCs w:val="28"/>
        </w:rPr>
      </w:pPr>
    </w:p>
    <w:p w:rsidR="00F545BA" w:rsidRDefault="00F545BA">
      <w:pPr>
        <w:spacing w:line="480" w:lineRule="auto"/>
        <w:jc w:val="center"/>
        <w:rPr>
          <w:b/>
          <w:sz w:val="28"/>
          <w:szCs w:val="28"/>
        </w:rPr>
      </w:pPr>
    </w:p>
    <w:p w:rsidR="00F545BA" w:rsidRDefault="00AC7A0E">
      <w:pPr>
        <w:spacing w:line="480" w:lineRule="auto"/>
        <w:jc w:val="center"/>
        <w:rPr>
          <w:b/>
          <w:sz w:val="24"/>
          <w:szCs w:val="24"/>
        </w:rPr>
      </w:pPr>
      <w:r>
        <w:rPr>
          <w:b/>
          <w:sz w:val="28"/>
          <w:szCs w:val="28"/>
        </w:rPr>
        <w:t xml:space="preserve">By: </w:t>
      </w:r>
      <w:proofErr w:type="spellStart"/>
      <w:r>
        <w:rPr>
          <w:b/>
          <w:sz w:val="28"/>
          <w:szCs w:val="28"/>
        </w:rPr>
        <w:t>Khitam</w:t>
      </w:r>
      <w:proofErr w:type="spellEnd"/>
      <w:r>
        <w:rPr>
          <w:b/>
          <w:sz w:val="28"/>
          <w:szCs w:val="28"/>
        </w:rPr>
        <w:t xml:space="preserve"> AL-mohammed</w:t>
      </w:r>
      <w:bookmarkStart w:id="0" w:name="_GoBack"/>
      <w:bookmarkEnd w:id="0"/>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F545BA">
      <w:pPr>
        <w:spacing w:line="480" w:lineRule="auto"/>
        <w:jc w:val="both"/>
        <w:rPr>
          <w:b/>
          <w:sz w:val="24"/>
          <w:szCs w:val="24"/>
        </w:rPr>
      </w:pPr>
    </w:p>
    <w:p w:rsidR="00F545BA" w:rsidRDefault="00AC7A0E">
      <w:pPr>
        <w:numPr>
          <w:ilvl w:val="0"/>
          <w:numId w:val="1"/>
        </w:numPr>
        <w:pBdr>
          <w:top w:val="nil"/>
          <w:left w:val="nil"/>
          <w:bottom w:val="nil"/>
          <w:right w:val="nil"/>
          <w:between w:val="nil"/>
        </w:pBdr>
        <w:spacing w:line="480" w:lineRule="auto"/>
        <w:jc w:val="both"/>
        <w:rPr>
          <w:b/>
          <w:color w:val="000000"/>
          <w:sz w:val="24"/>
          <w:szCs w:val="24"/>
        </w:rPr>
      </w:pPr>
      <w:r>
        <w:rPr>
          <w:b/>
          <w:color w:val="000000"/>
          <w:sz w:val="24"/>
          <w:szCs w:val="24"/>
        </w:rPr>
        <w:t>Coronary Circulation</w:t>
      </w:r>
    </w:p>
    <w:p w:rsidR="00F545BA" w:rsidRDefault="00AC7A0E">
      <w:pPr>
        <w:spacing w:line="480" w:lineRule="auto"/>
        <w:jc w:val="both"/>
        <w:rPr>
          <w:sz w:val="24"/>
          <w:szCs w:val="24"/>
        </w:rPr>
      </w:pPr>
      <w:r>
        <w:rPr>
          <w:sz w:val="24"/>
          <w:szCs w:val="24"/>
        </w:rPr>
        <w:t xml:space="preserve">The heart is a remarkable pump composed largely of cardiac muscle cells that are incredibly active throughout life. Like all other cells, </w:t>
      </w:r>
      <w:r>
        <w:rPr>
          <w:b/>
          <w:color w:val="FF0000"/>
          <w:sz w:val="24"/>
          <w:szCs w:val="24"/>
        </w:rPr>
        <w:t xml:space="preserve">a </w:t>
      </w:r>
      <w:proofErr w:type="spellStart"/>
      <w:r>
        <w:rPr>
          <w:b/>
          <w:color w:val="FF0000"/>
          <w:sz w:val="24"/>
          <w:szCs w:val="24"/>
        </w:rPr>
        <w:t>cardiomyocyte</w:t>
      </w:r>
      <w:proofErr w:type="spellEnd"/>
      <w:r>
        <w:rPr>
          <w:color w:val="FF0000"/>
          <w:sz w:val="24"/>
          <w:szCs w:val="24"/>
        </w:rPr>
        <w:t xml:space="preserve"> </w:t>
      </w:r>
      <w:r>
        <w:rPr>
          <w:sz w:val="24"/>
          <w:szCs w:val="24"/>
        </w:rPr>
        <w:t xml:space="preserve">requires a reliable </w:t>
      </w:r>
      <w:r>
        <w:rPr>
          <w:b/>
          <w:color w:val="FF0000"/>
          <w:sz w:val="24"/>
          <w:szCs w:val="24"/>
        </w:rPr>
        <w:t>supply of oxygen and nutrients</w:t>
      </w:r>
      <w:r>
        <w:rPr>
          <w:sz w:val="24"/>
          <w:szCs w:val="24"/>
        </w:rPr>
        <w:t xml:space="preserve">, and a way to remove wastes, so it needs a dedicated, complex, and extensive coronary circulation. And because of the critical and </w:t>
      </w:r>
      <w:r>
        <w:rPr>
          <w:b/>
          <w:color w:val="FF0000"/>
          <w:sz w:val="24"/>
          <w:szCs w:val="24"/>
        </w:rPr>
        <w:t>nearly ceaseless activity</w:t>
      </w:r>
      <w:r>
        <w:rPr>
          <w:color w:val="FF0000"/>
          <w:sz w:val="24"/>
          <w:szCs w:val="24"/>
        </w:rPr>
        <w:t xml:space="preserve"> </w:t>
      </w:r>
      <w:r>
        <w:rPr>
          <w:sz w:val="24"/>
          <w:szCs w:val="24"/>
        </w:rPr>
        <w:t>of the heart throughout life, this need for a bl</w:t>
      </w:r>
      <w:r>
        <w:rPr>
          <w:sz w:val="24"/>
          <w:szCs w:val="24"/>
        </w:rPr>
        <w:t xml:space="preserve">ood </w:t>
      </w:r>
      <w:r>
        <w:rPr>
          <w:b/>
          <w:color w:val="FF0000"/>
          <w:sz w:val="24"/>
          <w:szCs w:val="24"/>
        </w:rPr>
        <w:t>supply is even greater</w:t>
      </w:r>
      <w:r>
        <w:rPr>
          <w:color w:val="FF0000"/>
          <w:sz w:val="24"/>
          <w:szCs w:val="24"/>
        </w:rPr>
        <w:t xml:space="preserve"> </w:t>
      </w:r>
      <w:r>
        <w:rPr>
          <w:sz w:val="24"/>
          <w:szCs w:val="24"/>
        </w:rPr>
        <w:t xml:space="preserve">than for a typical cell. However, </w:t>
      </w:r>
      <w:r>
        <w:rPr>
          <w:b/>
          <w:color w:val="FF0000"/>
          <w:sz w:val="24"/>
          <w:szCs w:val="24"/>
        </w:rPr>
        <w:t>coronary circulation is not continuous</w:t>
      </w:r>
      <w:r>
        <w:rPr>
          <w:sz w:val="24"/>
          <w:szCs w:val="24"/>
        </w:rPr>
        <w:t>; rather, it</w:t>
      </w:r>
      <w:r>
        <w:rPr>
          <w:b/>
          <w:color w:val="FF0000"/>
          <w:sz w:val="24"/>
          <w:szCs w:val="24"/>
        </w:rPr>
        <w:t xml:space="preserve"> cycles</w:t>
      </w:r>
      <w:r>
        <w:rPr>
          <w:sz w:val="24"/>
          <w:szCs w:val="24"/>
        </w:rPr>
        <w:t xml:space="preserve">, reaching a </w:t>
      </w:r>
      <w:r>
        <w:rPr>
          <w:b/>
          <w:color w:val="FF0000"/>
          <w:sz w:val="24"/>
          <w:szCs w:val="24"/>
        </w:rPr>
        <w:t>peak when</w:t>
      </w:r>
      <w:r>
        <w:rPr>
          <w:color w:val="FF0000"/>
          <w:sz w:val="24"/>
          <w:szCs w:val="24"/>
        </w:rPr>
        <w:t xml:space="preserve"> </w:t>
      </w:r>
      <w:r>
        <w:rPr>
          <w:sz w:val="24"/>
          <w:szCs w:val="24"/>
        </w:rPr>
        <w:t xml:space="preserve">the heart muscle is </w:t>
      </w:r>
      <w:r>
        <w:rPr>
          <w:b/>
          <w:color w:val="FF0000"/>
          <w:sz w:val="24"/>
          <w:szCs w:val="24"/>
        </w:rPr>
        <w:t>relaxed</w:t>
      </w:r>
      <w:r>
        <w:rPr>
          <w:sz w:val="24"/>
          <w:szCs w:val="24"/>
        </w:rPr>
        <w:t xml:space="preserve"> and nearly </w:t>
      </w:r>
      <w:r>
        <w:rPr>
          <w:b/>
          <w:color w:val="00B050"/>
          <w:sz w:val="24"/>
          <w:szCs w:val="24"/>
        </w:rPr>
        <w:t>ceasing while it is contracting</w:t>
      </w:r>
      <w:r>
        <w:rPr>
          <w:sz w:val="24"/>
          <w:szCs w:val="24"/>
        </w:rPr>
        <w:t>.</w:t>
      </w:r>
    </w:p>
    <w:p w:rsidR="00F545BA" w:rsidRDefault="00F545BA">
      <w:pPr>
        <w:spacing w:line="480" w:lineRule="auto"/>
        <w:jc w:val="both"/>
        <w:rPr>
          <w:sz w:val="24"/>
          <w:szCs w:val="24"/>
        </w:rPr>
      </w:pPr>
    </w:p>
    <w:p w:rsidR="00F545BA" w:rsidRDefault="00AC7A0E">
      <w:pPr>
        <w:numPr>
          <w:ilvl w:val="0"/>
          <w:numId w:val="1"/>
        </w:numPr>
        <w:pBdr>
          <w:top w:val="nil"/>
          <w:left w:val="nil"/>
          <w:bottom w:val="nil"/>
          <w:right w:val="nil"/>
          <w:between w:val="nil"/>
        </w:pBdr>
        <w:spacing w:line="480" w:lineRule="auto"/>
        <w:jc w:val="both"/>
        <w:rPr>
          <w:b/>
          <w:color w:val="000000"/>
          <w:sz w:val="24"/>
          <w:szCs w:val="24"/>
        </w:rPr>
      </w:pPr>
      <w:r>
        <w:rPr>
          <w:b/>
          <w:color w:val="000000"/>
          <w:sz w:val="24"/>
          <w:szCs w:val="24"/>
        </w:rPr>
        <w:t xml:space="preserve">Coronary Arteries </w:t>
      </w:r>
    </w:p>
    <w:p w:rsidR="00F545BA" w:rsidRDefault="00AC7A0E">
      <w:pPr>
        <w:spacing w:line="480" w:lineRule="auto"/>
        <w:jc w:val="both"/>
        <w:rPr>
          <w:sz w:val="24"/>
          <w:szCs w:val="24"/>
        </w:rPr>
      </w:pPr>
      <w:r>
        <w:rPr>
          <w:b/>
          <w:color w:val="FF0000"/>
          <w:sz w:val="24"/>
          <w:szCs w:val="24"/>
        </w:rPr>
        <w:t>Coronary arteries</w:t>
      </w:r>
      <w:r>
        <w:rPr>
          <w:color w:val="FF0000"/>
          <w:sz w:val="24"/>
          <w:szCs w:val="24"/>
        </w:rPr>
        <w:t xml:space="preserve"> </w:t>
      </w:r>
      <w:r>
        <w:rPr>
          <w:sz w:val="24"/>
          <w:szCs w:val="24"/>
        </w:rPr>
        <w:t xml:space="preserve">supply blood to the </w:t>
      </w:r>
      <w:r>
        <w:rPr>
          <w:b/>
          <w:color w:val="FF0000"/>
          <w:sz w:val="24"/>
          <w:szCs w:val="24"/>
        </w:rPr>
        <w:t xml:space="preserve">myocardium </w:t>
      </w:r>
      <w:r>
        <w:rPr>
          <w:sz w:val="24"/>
          <w:szCs w:val="24"/>
        </w:rPr>
        <w:t xml:space="preserve">and other components of the heart. The </w:t>
      </w:r>
      <w:r>
        <w:rPr>
          <w:b/>
          <w:color w:val="00B050"/>
          <w:sz w:val="24"/>
          <w:szCs w:val="24"/>
        </w:rPr>
        <w:t>first portion</w:t>
      </w:r>
      <w:r>
        <w:rPr>
          <w:color w:val="00B050"/>
          <w:sz w:val="24"/>
          <w:szCs w:val="24"/>
        </w:rPr>
        <w:t xml:space="preserve"> </w:t>
      </w:r>
      <w:r>
        <w:rPr>
          <w:sz w:val="24"/>
          <w:szCs w:val="24"/>
        </w:rPr>
        <w:t xml:space="preserve">of the aorta after it arises from the </w:t>
      </w:r>
      <w:r>
        <w:rPr>
          <w:b/>
          <w:color w:val="00B050"/>
          <w:sz w:val="24"/>
          <w:szCs w:val="24"/>
        </w:rPr>
        <w:t>left ventricle</w:t>
      </w:r>
      <w:r>
        <w:rPr>
          <w:color w:val="00B050"/>
          <w:sz w:val="24"/>
          <w:szCs w:val="24"/>
        </w:rPr>
        <w:t xml:space="preserve"> </w:t>
      </w:r>
      <w:r>
        <w:rPr>
          <w:sz w:val="24"/>
          <w:szCs w:val="24"/>
        </w:rPr>
        <w:t xml:space="preserve">gives rise to the coronary arteries. There are </w:t>
      </w:r>
      <w:r>
        <w:rPr>
          <w:b/>
          <w:color w:val="FF0000"/>
          <w:sz w:val="24"/>
          <w:szCs w:val="24"/>
        </w:rPr>
        <w:t>three dilations in the wall of the aorta</w:t>
      </w:r>
      <w:r>
        <w:rPr>
          <w:color w:val="FF0000"/>
          <w:sz w:val="24"/>
          <w:szCs w:val="24"/>
        </w:rPr>
        <w:t xml:space="preserve"> </w:t>
      </w:r>
      <w:r>
        <w:rPr>
          <w:sz w:val="24"/>
          <w:szCs w:val="24"/>
        </w:rPr>
        <w:t xml:space="preserve">just </w:t>
      </w:r>
      <w:r>
        <w:rPr>
          <w:b/>
          <w:color w:val="FF0000"/>
          <w:sz w:val="24"/>
          <w:szCs w:val="24"/>
        </w:rPr>
        <w:t>superior to</w:t>
      </w:r>
      <w:r>
        <w:rPr>
          <w:color w:val="FF0000"/>
          <w:sz w:val="24"/>
          <w:szCs w:val="24"/>
        </w:rPr>
        <w:t xml:space="preserve"> </w:t>
      </w:r>
      <w:r>
        <w:rPr>
          <w:sz w:val="24"/>
          <w:szCs w:val="24"/>
        </w:rPr>
        <w:t xml:space="preserve">the aortic </w:t>
      </w:r>
      <w:r>
        <w:rPr>
          <w:b/>
          <w:color w:val="FF0000"/>
          <w:sz w:val="24"/>
          <w:szCs w:val="24"/>
        </w:rPr>
        <w:t>semilunar valve</w:t>
      </w:r>
      <w:r>
        <w:rPr>
          <w:sz w:val="24"/>
          <w:szCs w:val="24"/>
        </w:rPr>
        <w:t xml:space="preserve">. Two of these, the </w:t>
      </w:r>
      <w:r>
        <w:rPr>
          <w:b/>
          <w:color w:val="00B050"/>
          <w:sz w:val="24"/>
          <w:szCs w:val="24"/>
        </w:rPr>
        <w:t>left posterior aortic sinus</w:t>
      </w:r>
      <w:r>
        <w:rPr>
          <w:color w:val="00B050"/>
          <w:sz w:val="24"/>
          <w:szCs w:val="24"/>
        </w:rPr>
        <w:t xml:space="preserve"> </w:t>
      </w:r>
      <w:r>
        <w:rPr>
          <w:sz w:val="24"/>
          <w:szCs w:val="24"/>
        </w:rPr>
        <w:t xml:space="preserve">and </w:t>
      </w:r>
      <w:r>
        <w:rPr>
          <w:b/>
          <w:color w:val="00B050"/>
          <w:sz w:val="24"/>
          <w:szCs w:val="24"/>
        </w:rPr>
        <w:t>anterior aortic sinus</w:t>
      </w:r>
      <w:r>
        <w:rPr>
          <w:sz w:val="24"/>
          <w:szCs w:val="24"/>
        </w:rPr>
        <w:t xml:space="preserve">, give rise to the </w:t>
      </w:r>
      <w:r>
        <w:rPr>
          <w:b/>
          <w:color w:val="7030A0"/>
          <w:sz w:val="24"/>
          <w:szCs w:val="24"/>
        </w:rPr>
        <w:t>left and right</w:t>
      </w:r>
      <w:r>
        <w:rPr>
          <w:color w:val="7030A0"/>
          <w:sz w:val="24"/>
          <w:szCs w:val="24"/>
        </w:rPr>
        <w:t xml:space="preserve"> </w:t>
      </w:r>
      <w:r>
        <w:rPr>
          <w:b/>
          <w:color w:val="7030A0"/>
          <w:sz w:val="24"/>
          <w:szCs w:val="24"/>
        </w:rPr>
        <w:t>coronary arteries</w:t>
      </w:r>
      <w:r>
        <w:rPr>
          <w:sz w:val="24"/>
          <w:szCs w:val="24"/>
        </w:rPr>
        <w:t>, respectively. The</w:t>
      </w:r>
      <w:r>
        <w:rPr>
          <w:b/>
          <w:color w:val="FF0000"/>
          <w:sz w:val="24"/>
          <w:szCs w:val="24"/>
        </w:rPr>
        <w:t xml:space="preserve"> third </w:t>
      </w:r>
      <w:r>
        <w:rPr>
          <w:sz w:val="24"/>
          <w:szCs w:val="24"/>
        </w:rPr>
        <w:t xml:space="preserve">sinus, the </w:t>
      </w:r>
      <w:r>
        <w:rPr>
          <w:b/>
          <w:color w:val="00B050"/>
          <w:sz w:val="24"/>
          <w:szCs w:val="24"/>
        </w:rPr>
        <w:lastRenderedPageBreak/>
        <w:t>right posterior aortic sinus</w:t>
      </w:r>
      <w:r>
        <w:rPr>
          <w:sz w:val="24"/>
          <w:szCs w:val="24"/>
        </w:rPr>
        <w:t xml:space="preserve">, typically does </w:t>
      </w:r>
      <w:r>
        <w:rPr>
          <w:b/>
          <w:color w:val="FF0000"/>
          <w:sz w:val="24"/>
          <w:szCs w:val="24"/>
        </w:rPr>
        <w:t>not give</w:t>
      </w:r>
      <w:r>
        <w:rPr>
          <w:color w:val="FF0000"/>
          <w:sz w:val="24"/>
          <w:szCs w:val="24"/>
        </w:rPr>
        <w:t xml:space="preserve"> </w:t>
      </w:r>
      <w:r>
        <w:rPr>
          <w:sz w:val="24"/>
          <w:szCs w:val="24"/>
        </w:rPr>
        <w:t xml:space="preserve">rise to a </w:t>
      </w:r>
      <w:r>
        <w:rPr>
          <w:b/>
          <w:color w:val="FF0000"/>
          <w:sz w:val="24"/>
          <w:szCs w:val="24"/>
        </w:rPr>
        <w:t>vessel</w:t>
      </w:r>
      <w:r>
        <w:rPr>
          <w:sz w:val="24"/>
          <w:szCs w:val="24"/>
        </w:rPr>
        <w:t>. Coronary</w:t>
      </w:r>
      <w:r>
        <w:rPr>
          <w:sz w:val="24"/>
          <w:szCs w:val="24"/>
        </w:rPr>
        <w:t xml:space="preserve"> vessel branches </w:t>
      </w:r>
      <w:r>
        <w:rPr>
          <w:b/>
          <w:color w:val="FF0000"/>
          <w:sz w:val="24"/>
          <w:szCs w:val="24"/>
        </w:rPr>
        <w:t>that remain on the surface</w:t>
      </w:r>
      <w:r>
        <w:rPr>
          <w:color w:val="FF0000"/>
          <w:sz w:val="24"/>
          <w:szCs w:val="24"/>
        </w:rPr>
        <w:t xml:space="preserve"> </w:t>
      </w:r>
      <w:r>
        <w:rPr>
          <w:sz w:val="24"/>
          <w:szCs w:val="24"/>
        </w:rPr>
        <w:t xml:space="preserve">of the heart and follow the </w:t>
      </w:r>
      <w:r>
        <w:rPr>
          <w:b/>
          <w:color w:val="FF0000"/>
          <w:sz w:val="24"/>
          <w:szCs w:val="24"/>
        </w:rPr>
        <w:t>sulci</w:t>
      </w:r>
      <w:r>
        <w:rPr>
          <w:sz w:val="24"/>
          <w:szCs w:val="24"/>
        </w:rPr>
        <w:t xml:space="preserve"> are called </w:t>
      </w:r>
      <w:proofErr w:type="spellStart"/>
      <w:r>
        <w:rPr>
          <w:b/>
          <w:color w:val="FF0000"/>
          <w:sz w:val="24"/>
          <w:szCs w:val="24"/>
        </w:rPr>
        <w:t>epicardial</w:t>
      </w:r>
      <w:proofErr w:type="spellEnd"/>
      <w:r>
        <w:rPr>
          <w:b/>
          <w:color w:val="FF0000"/>
          <w:sz w:val="24"/>
          <w:szCs w:val="24"/>
        </w:rPr>
        <w:t xml:space="preserve"> coronary</w:t>
      </w:r>
      <w:r>
        <w:rPr>
          <w:color w:val="FF0000"/>
          <w:sz w:val="24"/>
          <w:szCs w:val="24"/>
        </w:rPr>
        <w:t xml:space="preserve"> </w:t>
      </w:r>
      <w:r>
        <w:rPr>
          <w:sz w:val="24"/>
          <w:szCs w:val="24"/>
        </w:rPr>
        <w:t xml:space="preserve">arteries. The </w:t>
      </w:r>
      <w:r>
        <w:rPr>
          <w:b/>
          <w:color w:val="7030A0"/>
          <w:sz w:val="24"/>
          <w:szCs w:val="24"/>
        </w:rPr>
        <w:t>left coronary artery</w:t>
      </w:r>
      <w:r>
        <w:rPr>
          <w:color w:val="7030A0"/>
          <w:sz w:val="24"/>
          <w:szCs w:val="24"/>
        </w:rPr>
        <w:t xml:space="preserve"> </w:t>
      </w:r>
      <w:r>
        <w:rPr>
          <w:sz w:val="24"/>
          <w:szCs w:val="24"/>
        </w:rPr>
        <w:t xml:space="preserve">distributes blood </w:t>
      </w:r>
      <w:r>
        <w:rPr>
          <w:b/>
          <w:color w:val="7030A0"/>
          <w:sz w:val="24"/>
          <w:szCs w:val="24"/>
        </w:rPr>
        <w:t>to the left side</w:t>
      </w:r>
      <w:r>
        <w:rPr>
          <w:color w:val="7030A0"/>
          <w:sz w:val="24"/>
          <w:szCs w:val="24"/>
        </w:rPr>
        <w:t xml:space="preserve"> </w:t>
      </w:r>
      <w:r>
        <w:rPr>
          <w:sz w:val="24"/>
          <w:szCs w:val="24"/>
        </w:rPr>
        <w:t xml:space="preserve">of the heart, the left </w:t>
      </w:r>
      <w:r>
        <w:rPr>
          <w:b/>
          <w:color w:val="7030A0"/>
          <w:sz w:val="24"/>
          <w:szCs w:val="24"/>
        </w:rPr>
        <w:t>atrium and ventricle</w:t>
      </w:r>
      <w:r>
        <w:rPr>
          <w:sz w:val="24"/>
          <w:szCs w:val="24"/>
        </w:rPr>
        <w:t xml:space="preserve">, and the </w:t>
      </w:r>
      <w:proofErr w:type="spellStart"/>
      <w:r>
        <w:rPr>
          <w:b/>
          <w:color w:val="7030A0"/>
          <w:sz w:val="24"/>
          <w:szCs w:val="24"/>
        </w:rPr>
        <w:t>interventricular</w:t>
      </w:r>
      <w:proofErr w:type="spellEnd"/>
      <w:r>
        <w:rPr>
          <w:b/>
          <w:color w:val="7030A0"/>
          <w:sz w:val="24"/>
          <w:szCs w:val="24"/>
        </w:rPr>
        <w:t xml:space="preserve"> septum</w:t>
      </w:r>
      <w:r>
        <w:rPr>
          <w:sz w:val="24"/>
          <w:szCs w:val="24"/>
        </w:rPr>
        <w:t>.</w:t>
      </w:r>
      <w:r>
        <w:rPr>
          <w:sz w:val="24"/>
          <w:szCs w:val="24"/>
        </w:rPr>
        <w:t xml:space="preserve"> </w:t>
      </w:r>
      <w:r>
        <w:rPr>
          <w:noProof/>
        </w:rPr>
        <w:drawing>
          <wp:anchor distT="0" distB="0" distL="114300" distR="114300" simplePos="0" relativeHeight="251658240" behindDoc="0" locked="0" layoutInCell="1" hidden="0" allowOverlap="1">
            <wp:simplePos x="0" y="0"/>
            <wp:positionH relativeFrom="column">
              <wp:posOffset>3211195</wp:posOffset>
            </wp:positionH>
            <wp:positionV relativeFrom="paragraph">
              <wp:posOffset>155411</wp:posOffset>
            </wp:positionV>
            <wp:extent cx="3646805" cy="306959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46805" cy="3069590"/>
                    </a:xfrm>
                    <a:prstGeom prst="rect">
                      <a:avLst/>
                    </a:prstGeom>
                    <a:ln/>
                  </pic:spPr>
                </pic:pic>
              </a:graphicData>
            </a:graphic>
          </wp:anchor>
        </w:drawing>
      </w:r>
    </w:p>
    <w:p w:rsidR="00F545BA" w:rsidRDefault="00AC7A0E">
      <w:pPr>
        <w:spacing w:line="480" w:lineRule="auto"/>
        <w:jc w:val="both"/>
        <w:rPr>
          <w:sz w:val="24"/>
          <w:szCs w:val="24"/>
        </w:rPr>
      </w:pPr>
      <w:r>
        <w:rPr>
          <w:sz w:val="24"/>
          <w:szCs w:val="24"/>
        </w:rPr>
        <w:t xml:space="preserve">It runs </w:t>
      </w:r>
      <w:r>
        <w:rPr>
          <w:b/>
          <w:color w:val="7030A0"/>
          <w:sz w:val="24"/>
          <w:szCs w:val="24"/>
        </w:rPr>
        <w:t>posterior to the pulmonary trunk</w:t>
      </w:r>
      <w:r>
        <w:rPr>
          <w:color w:val="7030A0"/>
          <w:sz w:val="24"/>
          <w:szCs w:val="24"/>
        </w:rPr>
        <w:t xml:space="preserve"> </w:t>
      </w:r>
      <w:r>
        <w:rPr>
          <w:sz w:val="24"/>
          <w:szCs w:val="24"/>
        </w:rPr>
        <w:t xml:space="preserve">and almost immediately branches </w:t>
      </w:r>
      <w:r>
        <w:rPr>
          <w:b/>
          <w:color w:val="7030A0"/>
          <w:sz w:val="24"/>
          <w:szCs w:val="24"/>
        </w:rPr>
        <w:t>into two vessels</w:t>
      </w:r>
      <w:r>
        <w:rPr>
          <w:sz w:val="24"/>
          <w:szCs w:val="24"/>
        </w:rPr>
        <w:t xml:space="preserve">: the </w:t>
      </w:r>
      <w:r>
        <w:rPr>
          <w:b/>
          <w:color w:val="7030A0"/>
          <w:sz w:val="24"/>
          <w:szCs w:val="24"/>
        </w:rPr>
        <w:t xml:space="preserve">circumflex </w:t>
      </w:r>
      <w:r>
        <w:rPr>
          <w:sz w:val="24"/>
          <w:szCs w:val="24"/>
        </w:rPr>
        <w:t xml:space="preserve">and </w:t>
      </w:r>
      <w:r>
        <w:rPr>
          <w:b/>
          <w:color w:val="7030A0"/>
          <w:sz w:val="24"/>
          <w:szCs w:val="24"/>
        </w:rPr>
        <w:t xml:space="preserve">anterior </w:t>
      </w:r>
      <w:proofErr w:type="spellStart"/>
      <w:r>
        <w:rPr>
          <w:b/>
          <w:color w:val="7030A0"/>
          <w:sz w:val="24"/>
          <w:szCs w:val="24"/>
        </w:rPr>
        <w:t>interventricular</w:t>
      </w:r>
      <w:proofErr w:type="spellEnd"/>
      <w:r>
        <w:rPr>
          <w:b/>
          <w:color w:val="7030A0"/>
          <w:sz w:val="24"/>
          <w:szCs w:val="24"/>
        </w:rPr>
        <w:t xml:space="preserve"> arteries</w:t>
      </w:r>
      <w:r>
        <w:rPr>
          <w:sz w:val="24"/>
          <w:szCs w:val="24"/>
        </w:rPr>
        <w:t xml:space="preserve">. The </w:t>
      </w:r>
      <w:r>
        <w:rPr>
          <w:b/>
          <w:color w:val="7030A0"/>
          <w:sz w:val="24"/>
          <w:szCs w:val="24"/>
        </w:rPr>
        <w:t xml:space="preserve">circumflex </w:t>
      </w:r>
      <w:r>
        <w:rPr>
          <w:sz w:val="24"/>
          <w:szCs w:val="24"/>
        </w:rPr>
        <w:t xml:space="preserve">artery follows the </w:t>
      </w:r>
      <w:r>
        <w:rPr>
          <w:b/>
          <w:color w:val="7030A0"/>
          <w:sz w:val="24"/>
          <w:szCs w:val="24"/>
        </w:rPr>
        <w:t>coronary sulcus to the left</w:t>
      </w:r>
      <w:r>
        <w:rPr>
          <w:color w:val="7030A0"/>
          <w:sz w:val="24"/>
          <w:szCs w:val="24"/>
        </w:rPr>
        <w:t xml:space="preserve"> </w:t>
      </w:r>
      <w:r>
        <w:rPr>
          <w:sz w:val="24"/>
          <w:szCs w:val="24"/>
        </w:rPr>
        <w:t xml:space="preserve">and eventually </w:t>
      </w:r>
      <w:r>
        <w:rPr>
          <w:b/>
          <w:color w:val="FF0000"/>
          <w:sz w:val="24"/>
          <w:szCs w:val="24"/>
        </w:rPr>
        <w:t>fuses</w:t>
      </w:r>
      <w:r>
        <w:rPr>
          <w:sz w:val="24"/>
          <w:szCs w:val="24"/>
        </w:rPr>
        <w:t xml:space="preserve"> with the </w:t>
      </w:r>
      <w:r>
        <w:rPr>
          <w:b/>
          <w:color w:val="FF0000"/>
          <w:sz w:val="24"/>
          <w:szCs w:val="24"/>
        </w:rPr>
        <w:t>small</w:t>
      </w:r>
      <w:r>
        <w:rPr>
          <w:sz w:val="24"/>
          <w:szCs w:val="24"/>
        </w:rPr>
        <w:t xml:space="preserve"> branches of the </w:t>
      </w:r>
      <w:r>
        <w:rPr>
          <w:b/>
          <w:color w:val="7030A0"/>
          <w:sz w:val="24"/>
          <w:szCs w:val="24"/>
        </w:rPr>
        <w:t>right coronary</w:t>
      </w:r>
      <w:r>
        <w:rPr>
          <w:color w:val="7030A0"/>
          <w:sz w:val="24"/>
          <w:szCs w:val="24"/>
        </w:rPr>
        <w:t xml:space="preserve"> </w:t>
      </w:r>
      <w:r>
        <w:rPr>
          <w:sz w:val="24"/>
          <w:szCs w:val="24"/>
        </w:rPr>
        <w:t xml:space="preserve">artery. The </w:t>
      </w:r>
      <w:r>
        <w:rPr>
          <w:b/>
          <w:color w:val="70AD47"/>
          <w:sz w:val="24"/>
          <w:szCs w:val="24"/>
        </w:rPr>
        <w:t xml:space="preserve">larger anterior </w:t>
      </w:r>
      <w:proofErr w:type="spellStart"/>
      <w:r>
        <w:rPr>
          <w:b/>
          <w:color w:val="70AD47"/>
          <w:sz w:val="24"/>
          <w:szCs w:val="24"/>
        </w:rPr>
        <w:t>interventricular</w:t>
      </w:r>
      <w:proofErr w:type="spellEnd"/>
      <w:r>
        <w:rPr>
          <w:b/>
          <w:color w:val="70AD47"/>
          <w:sz w:val="24"/>
          <w:szCs w:val="24"/>
        </w:rPr>
        <w:t xml:space="preserve"> artery</w:t>
      </w:r>
      <w:r>
        <w:rPr>
          <w:sz w:val="24"/>
          <w:szCs w:val="24"/>
        </w:rPr>
        <w:t>, also known as the left anterior descending artery (</w:t>
      </w:r>
      <w:r>
        <w:rPr>
          <w:b/>
          <w:color w:val="70AD47"/>
          <w:sz w:val="24"/>
          <w:szCs w:val="24"/>
        </w:rPr>
        <w:t>LAD</w:t>
      </w:r>
      <w:r>
        <w:rPr>
          <w:sz w:val="24"/>
          <w:szCs w:val="24"/>
        </w:rPr>
        <w:t xml:space="preserve">), follows the </w:t>
      </w:r>
      <w:r>
        <w:rPr>
          <w:b/>
          <w:color w:val="70AD47"/>
          <w:sz w:val="24"/>
          <w:szCs w:val="24"/>
        </w:rPr>
        <w:t xml:space="preserve">anterior </w:t>
      </w:r>
      <w:proofErr w:type="spellStart"/>
      <w:r>
        <w:rPr>
          <w:b/>
          <w:color w:val="70AD47"/>
          <w:sz w:val="24"/>
          <w:szCs w:val="24"/>
        </w:rPr>
        <w:t>interventricular</w:t>
      </w:r>
      <w:proofErr w:type="spellEnd"/>
      <w:r>
        <w:rPr>
          <w:b/>
          <w:color w:val="70AD47"/>
          <w:sz w:val="24"/>
          <w:szCs w:val="24"/>
        </w:rPr>
        <w:t xml:space="preserve"> sulcus</w:t>
      </w:r>
      <w:r>
        <w:rPr>
          <w:color w:val="70AD47"/>
          <w:sz w:val="24"/>
          <w:szCs w:val="24"/>
        </w:rPr>
        <w:t xml:space="preserve"> </w:t>
      </w:r>
      <w:r>
        <w:rPr>
          <w:sz w:val="24"/>
          <w:szCs w:val="24"/>
        </w:rPr>
        <w:t xml:space="preserve">around the pulmonary trunk. Along the way it gives rise to numerous </w:t>
      </w:r>
      <w:r>
        <w:rPr>
          <w:b/>
          <w:color w:val="70AD47"/>
          <w:sz w:val="24"/>
          <w:szCs w:val="24"/>
        </w:rPr>
        <w:t>s</w:t>
      </w:r>
      <w:r>
        <w:rPr>
          <w:b/>
          <w:color w:val="70AD47"/>
          <w:sz w:val="24"/>
          <w:szCs w:val="24"/>
        </w:rPr>
        <w:t>maller branches</w:t>
      </w:r>
      <w:r>
        <w:rPr>
          <w:color w:val="70AD47"/>
          <w:sz w:val="24"/>
          <w:szCs w:val="24"/>
        </w:rPr>
        <w:t xml:space="preserve"> </w:t>
      </w:r>
      <w:r>
        <w:rPr>
          <w:sz w:val="24"/>
          <w:szCs w:val="24"/>
        </w:rPr>
        <w:t xml:space="preserve">that interconnect </w:t>
      </w:r>
      <w:r>
        <w:rPr>
          <w:b/>
          <w:color w:val="FF0000"/>
          <w:sz w:val="24"/>
          <w:szCs w:val="24"/>
        </w:rPr>
        <w:t>with</w:t>
      </w:r>
      <w:r>
        <w:rPr>
          <w:sz w:val="24"/>
          <w:szCs w:val="24"/>
        </w:rPr>
        <w:t xml:space="preserve"> the </w:t>
      </w:r>
      <w:r>
        <w:rPr>
          <w:b/>
          <w:color w:val="70AD47"/>
          <w:sz w:val="24"/>
          <w:szCs w:val="24"/>
        </w:rPr>
        <w:t xml:space="preserve">branches </w:t>
      </w:r>
      <w:r>
        <w:rPr>
          <w:sz w:val="24"/>
          <w:szCs w:val="24"/>
        </w:rPr>
        <w:t xml:space="preserve">of the </w:t>
      </w:r>
      <w:r>
        <w:rPr>
          <w:b/>
          <w:color w:val="70AD47"/>
          <w:sz w:val="24"/>
          <w:szCs w:val="24"/>
        </w:rPr>
        <w:t xml:space="preserve">posterior </w:t>
      </w:r>
      <w:proofErr w:type="spellStart"/>
      <w:r>
        <w:rPr>
          <w:b/>
          <w:color w:val="70AD47"/>
          <w:sz w:val="24"/>
          <w:szCs w:val="24"/>
        </w:rPr>
        <w:t>interventricular</w:t>
      </w:r>
      <w:proofErr w:type="spellEnd"/>
      <w:r>
        <w:rPr>
          <w:b/>
          <w:color w:val="70AD47"/>
          <w:sz w:val="24"/>
          <w:szCs w:val="24"/>
        </w:rPr>
        <w:t xml:space="preserve"> artery</w:t>
      </w:r>
      <w:r>
        <w:rPr>
          <w:sz w:val="24"/>
          <w:szCs w:val="24"/>
        </w:rPr>
        <w:t xml:space="preserve">, forming anastomoses. </w:t>
      </w:r>
      <w:r>
        <w:rPr>
          <w:b/>
          <w:color w:val="FF0000"/>
          <w:sz w:val="24"/>
          <w:szCs w:val="24"/>
        </w:rPr>
        <w:t>An anastomosis</w:t>
      </w:r>
      <w:r>
        <w:rPr>
          <w:color w:val="FF0000"/>
          <w:sz w:val="24"/>
          <w:szCs w:val="24"/>
        </w:rPr>
        <w:t xml:space="preserve"> </w:t>
      </w:r>
      <w:r>
        <w:rPr>
          <w:sz w:val="24"/>
          <w:szCs w:val="24"/>
        </w:rPr>
        <w:t>is an area where vessels unite to form interconnections that normally allow blood to circulate to a region even if there may b</w:t>
      </w:r>
      <w:r>
        <w:rPr>
          <w:sz w:val="24"/>
          <w:szCs w:val="24"/>
        </w:rPr>
        <w:t xml:space="preserve">e partial blockage in another branch. The anastomoses in the heart are </w:t>
      </w:r>
      <w:r>
        <w:rPr>
          <w:b/>
          <w:color w:val="FF0000"/>
          <w:sz w:val="24"/>
          <w:szCs w:val="24"/>
        </w:rPr>
        <w:t>very small</w:t>
      </w:r>
      <w:r>
        <w:rPr>
          <w:sz w:val="24"/>
          <w:szCs w:val="24"/>
        </w:rPr>
        <w:t xml:space="preserve">. Therefore, this ability is somewhat </w:t>
      </w:r>
      <w:r>
        <w:rPr>
          <w:b/>
          <w:color w:val="FF0000"/>
          <w:sz w:val="24"/>
          <w:szCs w:val="24"/>
        </w:rPr>
        <w:t>restricted in the heart</w:t>
      </w:r>
      <w:r>
        <w:rPr>
          <w:color w:val="FF0000"/>
          <w:sz w:val="24"/>
          <w:szCs w:val="24"/>
        </w:rPr>
        <w:t xml:space="preserve"> </w:t>
      </w:r>
      <w:r>
        <w:rPr>
          <w:sz w:val="24"/>
          <w:szCs w:val="24"/>
        </w:rPr>
        <w:t>so a coronary artery blockage often results in death of the cells (myocardial infarction) supplied by the particu</w:t>
      </w:r>
      <w:r>
        <w:rPr>
          <w:sz w:val="24"/>
          <w:szCs w:val="24"/>
        </w:rPr>
        <w:t>lar vessel.</w:t>
      </w:r>
      <w:r>
        <w:rPr>
          <w:noProof/>
        </w:rPr>
        <w:drawing>
          <wp:anchor distT="0" distB="0" distL="114300" distR="114300" simplePos="0" relativeHeight="251659264" behindDoc="0" locked="0" layoutInCell="1" hidden="0" allowOverlap="1">
            <wp:simplePos x="0" y="0"/>
            <wp:positionH relativeFrom="column">
              <wp:posOffset>3477849</wp:posOffset>
            </wp:positionH>
            <wp:positionV relativeFrom="paragraph">
              <wp:posOffset>-479</wp:posOffset>
            </wp:positionV>
            <wp:extent cx="3272058" cy="3016428"/>
            <wp:effectExtent l="0" t="0" r="0" b="0"/>
            <wp:wrapSquare wrapText="bothSides" distT="0" distB="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72058" cy="3016428"/>
                    </a:xfrm>
                    <a:prstGeom prst="rect">
                      <a:avLst/>
                    </a:prstGeom>
                    <a:ln/>
                  </pic:spPr>
                </pic:pic>
              </a:graphicData>
            </a:graphic>
          </wp:anchor>
        </w:drawing>
      </w:r>
    </w:p>
    <w:p w:rsidR="00F545BA" w:rsidRDefault="00F545BA">
      <w:pPr>
        <w:spacing w:line="480" w:lineRule="auto"/>
        <w:ind w:left="360"/>
        <w:jc w:val="both"/>
        <w:rPr>
          <w:sz w:val="24"/>
          <w:szCs w:val="24"/>
        </w:rPr>
      </w:pPr>
    </w:p>
    <w:p w:rsidR="00F545BA" w:rsidRDefault="00AC7A0E">
      <w:pPr>
        <w:spacing w:line="480" w:lineRule="auto"/>
        <w:jc w:val="both"/>
        <w:rPr>
          <w:sz w:val="24"/>
          <w:szCs w:val="24"/>
        </w:rPr>
      </w:pPr>
      <w:r>
        <w:rPr>
          <w:sz w:val="24"/>
          <w:szCs w:val="24"/>
        </w:rPr>
        <w:lastRenderedPageBreak/>
        <w:t xml:space="preserve">The </w:t>
      </w:r>
      <w:r>
        <w:rPr>
          <w:b/>
          <w:color w:val="ED7D31"/>
          <w:sz w:val="24"/>
          <w:szCs w:val="24"/>
        </w:rPr>
        <w:t>right coronary artery</w:t>
      </w:r>
      <w:r>
        <w:rPr>
          <w:color w:val="ED7D31"/>
          <w:sz w:val="24"/>
          <w:szCs w:val="24"/>
        </w:rPr>
        <w:t xml:space="preserve"> </w:t>
      </w:r>
      <w:r>
        <w:rPr>
          <w:sz w:val="24"/>
          <w:szCs w:val="24"/>
        </w:rPr>
        <w:t xml:space="preserve">proceeds along the </w:t>
      </w:r>
      <w:r>
        <w:rPr>
          <w:b/>
          <w:color w:val="ED7D31"/>
          <w:sz w:val="24"/>
          <w:szCs w:val="24"/>
        </w:rPr>
        <w:t>coronary sulcus</w:t>
      </w:r>
      <w:r>
        <w:rPr>
          <w:color w:val="ED7D31"/>
          <w:sz w:val="24"/>
          <w:szCs w:val="24"/>
        </w:rPr>
        <w:t xml:space="preserve"> </w:t>
      </w:r>
      <w:r>
        <w:rPr>
          <w:sz w:val="24"/>
          <w:szCs w:val="24"/>
        </w:rPr>
        <w:t xml:space="preserve">and distributes blood </w:t>
      </w:r>
      <w:r>
        <w:rPr>
          <w:b/>
          <w:color w:val="ED7D31"/>
          <w:sz w:val="24"/>
          <w:szCs w:val="24"/>
        </w:rPr>
        <w:t>to</w:t>
      </w:r>
      <w:r>
        <w:rPr>
          <w:sz w:val="24"/>
          <w:szCs w:val="24"/>
        </w:rPr>
        <w:t xml:space="preserve"> the </w:t>
      </w:r>
      <w:r>
        <w:rPr>
          <w:b/>
          <w:color w:val="ED7D31"/>
          <w:sz w:val="24"/>
          <w:szCs w:val="24"/>
        </w:rPr>
        <w:t>right atrium</w:t>
      </w:r>
      <w:r>
        <w:rPr>
          <w:sz w:val="24"/>
          <w:szCs w:val="24"/>
        </w:rPr>
        <w:t xml:space="preserve">, </w:t>
      </w:r>
      <w:r>
        <w:rPr>
          <w:b/>
          <w:color w:val="ED7D31"/>
          <w:sz w:val="24"/>
          <w:szCs w:val="24"/>
        </w:rPr>
        <w:t xml:space="preserve">portions of </w:t>
      </w:r>
      <w:r>
        <w:rPr>
          <w:b/>
          <w:color w:val="FF0000"/>
          <w:sz w:val="24"/>
          <w:szCs w:val="24"/>
        </w:rPr>
        <w:t xml:space="preserve">both </w:t>
      </w:r>
      <w:r>
        <w:rPr>
          <w:b/>
          <w:color w:val="ED7D31"/>
          <w:sz w:val="24"/>
          <w:szCs w:val="24"/>
        </w:rPr>
        <w:t>ventricles</w:t>
      </w:r>
      <w:r>
        <w:rPr>
          <w:sz w:val="24"/>
          <w:szCs w:val="24"/>
        </w:rPr>
        <w:t xml:space="preserve">, and the cardiac </w:t>
      </w:r>
      <w:r>
        <w:rPr>
          <w:b/>
          <w:color w:val="FF0000"/>
          <w:sz w:val="24"/>
          <w:szCs w:val="24"/>
        </w:rPr>
        <w:t>conducting system</w:t>
      </w:r>
      <w:r>
        <w:rPr>
          <w:sz w:val="24"/>
          <w:szCs w:val="24"/>
        </w:rPr>
        <w:t xml:space="preserve">. Normally, </w:t>
      </w:r>
      <w:r>
        <w:rPr>
          <w:b/>
          <w:color w:val="ED7D31"/>
          <w:sz w:val="24"/>
          <w:szCs w:val="24"/>
        </w:rPr>
        <w:t>one or more marginal arteries arise</w:t>
      </w:r>
      <w:r>
        <w:rPr>
          <w:color w:val="ED7D31"/>
          <w:sz w:val="24"/>
          <w:szCs w:val="24"/>
        </w:rPr>
        <w:t xml:space="preserve"> </w:t>
      </w:r>
      <w:r>
        <w:rPr>
          <w:sz w:val="24"/>
          <w:szCs w:val="24"/>
        </w:rPr>
        <w:t>from the right coronary arte</w:t>
      </w:r>
      <w:r>
        <w:rPr>
          <w:sz w:val="24"/>
          <w:szCs w:val="24"/>
        </w:rPr>
        <w:t xml:space="preserve">ry </w:t>
      </w:r>
      <w:r>
        <w:rPr>
          <w:b/>
          <w:color w:val="ED7D31"/>
          <w:sz w:val="24"/>
          <w:szCs w:val="24"/>
        </w:rPr>
        <w:t>inferior</w:t>
      </w:r>
      <w:r>
        <w:rPr>
          <w:sz w:val="24"/>
          <w:szCs w:val="24"/>
        </w:rPr>
        <w:t xml:space="preserve"> to the right atrium. The </w:t>
      </w:r>
      <w:r>
        <w:rPr>
          <w:b/>
          <w:color w:val="ED7D31"/>
          <w:sz w:val="24"/>
          <w:szCs w:val="24"/>
        </w:rPr>
        <w:t>marginal</w:t>
      </w:r>
      <w:r>
        <w:rPr>
          <w:sz w:val="24"/>
          <w:szCs w:val="24"/>
        </w:rPr>
        <w:t xml:space="preserve"> arteries supply blood </w:t>
      </w:r>
      <w:r>
        <w:rPr>
          <w:b/>
          <w:color w:val="ED7D31"/>
          <w:sz w:val="24"/>
          <w:szCs w:val="24"/>
        </w:rPr>
        <w:t>to</w:t>
      </w:r>
      <w:r>
        <w:rPr>
          <w:sz w:val="24"/>
          <w:szCs w:val="24"/>
        </w:rPr>
        <w:t xml:space="preserve"> the </w:t>
      </w:r>
      <w:r>
        <w:rPr>
          <w:b/>
          <w:color w:val="ED7D31"/>
          <w:sz w:val="24"/>
          <w:szCs w:val="24"/>
        </w:rPr>
        <w:t>superficial portions</w:t>
      </w:r>
      <w:r>
        <w:rPr>
          <w:color w:val="ED7D31"/>
          <w:sz w:val="24"/>
          <w:szCs w:val="24"/>
        </w:rPr>
        <w:t xml:space="preserve"> </w:t>
      </w:r>
      <w:r>
        <w:rPr>
          <w:sz w:val="24"/>
          <w:szCs w:val="24"/>
        </w:rPr>
        <w:t xml:space="preserve">of the </w:t>
      </w:r>
      <w:r>
        <w:rPr>
          <w:b/>
          <w:color w:val="ED7D31"/>
          <w:sz w:val="24"/>
          <w:szCs w:val="24"/>
        </w:rPr>
        <w:t>right ventricle</w:t>
      </w:r>
      <w:r>
        <w:rPr>
          <w:sz w:val="24"/>
          <w:szCs w:val="24"/>
        </w:rPr>
        <w:t xml:space="preserve">. On the </w:t>
      </w:r>
      <w:r>
        <w:rPr>
          <w:b/>
          <w:color w:val="FF0000"/>
          <w:sz w:val="24"/>
          <w:szCs w:val="24"/>
        </w:rPr>
        <w:t>posterior</w:t>
      </w:r>
      <w:r>
        <w:rPr>
          <w:sz w:val="24"/>
          <w:szCs w:val="24"/>
        </w:rPr>
        <w:t xml:space="preserve"> surface of the heart, the right coronary artery abruptly </w:t>
      </w:r>
      <w:r>
        <w:rPr>
          <w:b/>
          <w:color w:val="ED7D31"/>
          <w:sz w:val="24"/>
          <w:szCs w:val="24"/>
        </w:rPr>
        <w:t>dips inferiorly</w:t>
      </w:r>
      <w:r>
        <w:rPr>
          <w:color w:val="ED7D31"/>
          <w:sz w:val="24"/>
          <w:szCs w:val="24"/>
        </w:rPr>
        <w:t xml:space="preserve"> </w:t>
      </w:r>
      <w:r>
        <w:rPr>
          <w:sz w:val="24"/>
          <w:szCs w:val="24"/>
        </w:rPr>
        <w:t xml:space="preserve">and becomes the </w:t>
      </w:r>
      <w:r>
        <w:rPr>
          <w:b/>
          <w:color w:val="ED7D31"/>
          <w:sz w:val="24"/>
          <w:szCs w:val="24"/>
        </w:rPr>
        <w:t xml:space="preserve">posterior </w:t>
      </w:r>
      <w:proofErr w:type="spellStart"/>
      <w:r>
        <w:rPr>
          <w:b/>
          <w:color w:val="ED7D31"/>
          <w:sz w:val="24"/>
          <w:szCs w:val="24"/>
        </w:rPr>
        <w:t>interventricular</w:t>
      </w:r>
      <w:proofErr w:type="spellEnd"/>
      <w:r>
        <w:rPr>
          <w:b/>
          <w:color w:val="ED7D31"/>
          <w:sz w:val="24"/>
          <w:szCs w:val="24"/>
        </w:rPr>
        <w:t xml:space="preserve"> artery</w:t>
      </w:r>
      <w:r>
        <w:rPr>
          <w:sz w:val="24"/>
          <w:szCs w:val="24"/>
        </w:rPr>
        <w:t xml:space="preserve">, also known as the </w:t>
      </w:r>
      <w:r>
        <w:rPr>
          <w:b/>
          <w:color w:val="ED7D31"/>
          <w:sz w:val="24"/>
          <w:szCs w:val="24"/>
        </w:rPr>
        <w:t>posterior descending artery</w:t>
      </w:r>
      <w:r>
        <w:rPr>
          <w:sz w:val="24"/>
          <w:szCs w:val="24"/>
        </w:rPr>
        <w:t xml:space="preserve">. It runs along the posterior portion of the </w:t>
      </w:r>
      <w:proofErr w:type="spellStart"/>
      <w:r>
        <w:rPr>
          <w:sz w:val="24"/>
          <w:szCs w:val="24"/>
        </w:rPr>
        <w:t>interventricular</w:t>
      </w:r>
      <w:proofErr w:type="spellEnd"/>
      <w:r>
        <w:rPr>
          <w:sz w:val="24"/>
          <w:szCs w:val="24"/>
        </w:rPr>
        <w:t xml:space="preserve"> sulcus toward the </w:t>
      </w:r>
      <w:r>
        <w:rPr>
          <w:b/>
          <w:color w:val="ED7D31"/>
          <w:sz w:val="24"/>
          <w:szCs w:val="24"/>
        </w:rPr>
        <w:t>apex</w:t>
      </w:r>
      <w:r>
        <w:rPr>
          <w:sz w:val="24"/>
          <w:szCs w:val="24"/>
        </w:rPr>
        <w:t xml:space="preserve"> of the heart, giving rise to branches that supply the posterior aspects of the </w:t>
      </w:r>
      <w:proofErr w:type="spellStart"/>
      <w:r>
        <w:rPr>
          <w:sz w:val="24"/>
          <w:szCs w:val="24"/>
        </w:rPr>
        <w:t>interventric</w:t>
      </w:r>
      <w:r>
        <w:rPr>
          <w:sz w:val="24"/>
          <w:szCs w:val="24"/>
        </w:rPr>
        <w:t>ular</w:t>
      </w:r>
      <w:proofErr w:type="spellEnd"/>
      <w:r>
        <w:rPr>
          <w:sz w:val="24"/>
          <w:szCs w:val="24"/>
        </w:rPr>
        <w:t xml:space="preserve"> </w:t>
      </w:r>
      <w:r>
        <w:rPr>
          <w:b/>
          <w:color w:val="ED7D31"/>
          <w:sz w:val="24"/>
          <w:szCs w:val="24"/>
        </w:rPr>
        <w:t>septum</w:t>
      </w:r>
      <w:r>
        <w:rPr>
          <w:sz w:val="24"/>
          <w:szCs w:val="24"/>
        </w:rPr>
        <w:t xml:space="preserve"> and portions of </w:t>
      </w:r>
      <w:r>
        <w:rPr>
          <w:b/>
          <w:color w:val="ED7D31"/>
          <w:sz w:val="24"/>
          <w:szCs w:val="24"/>
        </w:rPr>
        <w:t>both ventricles</w:t>
      </w:r>
      <w:r>
        <w:rPr>
          <w:sz w:val="24"/>
          <w:szCs w:val="24"/>
        </w:rPr>
        <w:t>. Figure presents the major vessels of coronary circulation from both the anterior and posterior views.</w:t>
      </w:r>
    </w:p>
    <w:p w:rsidR="00F545BA" w:rsidRDefault="00F545BA">
      <w:pPr>
        <w:spacing w:line="480" w:lineRule="auto"/>
        <w:ind w:left="360"/>
        <w:jc w:val="both"/>
        <w:rPr>
          <w:sz w:val="24"/>
          <w:szCs w:val="24"/>
        </w:rPr>
      </w:pPr>
    </w:p>
    <w:p w:rsidR="00F545BA" w:rsidRDefault="00F545BA">
      <w:pPr>
        <w:spacing w:line="480" w:lineRule="auto"/>
        <w:ind w:left="360"/>
        <w:jc w:val="both"/>
        <w:rPr>
          <w:sz w:val="24"/>
          <w:szCs w:val="24"/>
        </w:rPr>
      </w:pPr>
    </w:p>
    <w:p w:rsidR="00F545BA" w:rsidRDefault="00AC7A0E">
      <w:pPr>
        <w:numPr>
          <w:ilvl w:val="0"/>
          <w:numId w:val="1"/>
        </w:numPr>
        <w:pBdr>
          <w:top w:val="nil"/>
          <w:left w:val="nil"/>
          <w:bottom w:val="nil"/>
          <w:right w:val="nil"/>
          <w:between w:val="nil"/>
        </w:pBdr>
        <w:spacing w:line="480" w:lineRule="auto"/>
        <w:jc w:val="both"/>
        <w:rPr>
          <w:b/>
          <w:color w:val="000000"/>
          <w:sz w:val="24"/>
          <w:szCs w:val="24"/>
        </w:rPr>
      </w:pPr>
      <w:r>
        <w:rPr>
          <w:b/>
          <w:color w:val="000000"/>
          <w:sz w:val="24"/>
          <w:szCs w:val="24"/>
        </w:rPr>
        <w:t>Coronary Artery Disease</w:t>
      </w:r>
    </w:p>
    <w:p w:rsidR="00F545BA" w:rsidRDefault="00AC7A0E">
      <w:pPr>
        <w:spacing w:line="480" w:lineRule="auto"/>
        <w:jc w:val="both"/>
        <w:rPr>
          <w:sz w:val="24"/>
          <w:szCs w:val="24"/>
        </w:rPr>
      </w:pPr>
      <w:r>
        <w:rPr>
          <w:sz w:val="24"/>
          <w:szCs w:val="24"/>
        </w:rPr>
        <w:lastRenderedPageBreak/>
        <w:t xml:space="preserve">Coronary artery disease is the </w:t>
      </w:r>
      <w:r>
        <w:rPr>
          <w:b/>
          <w:color w:val="ED7D31"/>
          <w:sz w:val="24"/>
          <w:szCs w:val="24"/>
        </w:rPr>
        <w:t>leading cause of death</w:t>
      </w:r>
      <w:r>
        <w:rPr>
          <w:color w:val="ED7D31"/>
          <w:sz w:val="24"/>
          <w:szCs w:val="24"/>
        </w:rPr>
        <w:t xml:space="preserve"> </w:t>
      </w:r>
      <w:r>
        <w:rPr>
          <w:sz w:val="24"/>
          <w:szCs w:val="24"/>
        </w:rPr>
        <w:t>worldwide. It occurs when the</w:t>
      </w:r>
      <w:r>
        <w:rPr>
          <w:sz w:val="24"/>
          <w:szCs w:val="24"/>
        </w:rPr>
        <w:t xml:space="preserve"> </w:t>
      </w:r>
      <w:r>
        <w:rPr>
          <w:b/>
          <w:color w:val="ED7D31"/>
          <w:sz w:val="24"/>
          <w:szCs w:val="24"/>
        </w:rPr>
        <w:t>buildup</w:t>
      </w:r>
      <w:r>
        <w:rPr>
          <w:sz w:val="24"/>
          <w:szCs w:val="24"/>
        </w:rPr>
        <w:t xml:space="preserve"> of plaque—a fatty material including </w:t>
      </w:r>
      <w:r>
        <w:rPr>
          <w:b/>
          <w:color w:val="ED7D31"/>
          <w:sz w:val="24"/>
          <w:szCs w:val="24"/>
        </w:rPr>
        <w:t>cholesterol,</w:t>
      </w:r>
      <w:r>
        <w:rPr>
          <w:sz w:val="24"/>
          <w:szCs w:val="24"/>
        </w:rPr>
        <w:t xml:space="preserve"> connective </w:t>
      </w:r>
      <w:r>
        <w:rPr>
          <w:b/>
          <w:color w:val="ED7D31"/>
          <w:sz w:val="24"/>
          <w:szCs w:val="24"/>
        </w:rPr>
        <w:t>tissue</w:t>
      </w:r>
      <w:r>
        <w:rPr>
          <w:sz w:val="24"/>
          <w:szCs w:val="24"/>
        </w:rPr>
        <w:t xml:space="preserve">, </w:t>
      </w:r>
      <w:r>
        <w:rPr>
          <w:b/>
          <w:color w:val="ED7D31"/>
          <w:sz w:val="24"/>
          <w:szCs w:val="24"/>
        </w:rPr>
        <w:t>white blood cells</w:t>
      </w:r>
      <w:r>
        <w:rPr>
          <w:sz w:val="24"/>
          <w:szCs w:val="24"/>
        </w:rPr>
        <w:t xml:space="preserve">, and some smooth </w:t>
      </w:r>
      <w:r>
        <w:rPr>
          <w:b/>
          <w:color w:val="ED7D31"/>
          <w:sz w:val="24"/>
          <w:szCs w:val="24"/>
        </w:rPr>
        <w:t>muscle cells</w:t>
      </w:r>
      <w:r>
        <w:rPr>
          <w:sz w:val="24"/>
          <w:szCs w:val="24"/>
        </w:rPr>
        <w:t xml:space="preserve">—within the walls of the arteries </w:t>
      </w:r>
      <w:r>
        <w:rPr>
          <w:b/>
          <w:color w:val="ED7D31"/>
          <w:sz w:val="24"/>
          <w:szCs w:val="24"/>
        </w:rPr>
        <w:t>obstructs the flow of blood</w:t>
      </w:r>
      <w:r>
        <w:rPr>
          <w:color w:val="ED7D31"/>
          <w:sz w:val="24"/>
          <w:szCs w:val="24"/>
        </w:rPr>
        <w:t xml:space="preserve"> </w:t>
      </w:r>
      <w:r>
        <w:rPr>
          <w:sz w:val="24"/>
          <w:szCs w:val="24"/>
        </w:rPr>
        <w:t xml:space="preserve">and decreases the flexibility or </w:t>
      </w:r>
      <w:r>
        <w:rPr>
          <w:b/>
          <w:color w:val="ED7D31"/>
          <w:sz w:val="24"/>
          <w:szCs w:val="24"/>
        </w:rPr>
        <w:t>compliance of the vessels</w:t>
      </w:r>
      <w:r>
        <w:rPr>
          <w:sz w:val="24"/>
          <w:szCs w:val="24"/>
        </w:rPr>
        <w:t>. This cond</w:t>
      </w:r>
      <w:r>
        <w:rPr>
          <w:sz w:val="24"/>
          <w:szCs w:val="24"/>
        </w:rPr>
        <w:t xml:space="preserve">ition is called </w:t>
      </w:r>
      <w:r>
        <w:rPr>
          <w:b/>
          <w:color w:val="ED7D31"/>
          <w:sz w:val="24"/>
          <w:szCs w:val="24"/>
        </w:rPr>
        <w:t>atherosclerosis</w:t>
      </w:r>
      <w:r>
        <w:rPr>
          <w:sz w:val="24"/>
          <w:szCs w:val="24"/>
        </w:rPr>
        <w:t xml:space="preserve">, a hardening of the arteries that involves the accumulation of plaque. As the coronary blood vessels become occluded, the flow of blood to the tissues will be restricted, a condition called </w:t>
      </w:r>
      <w:r>
        <w:rPr>
          <w:b/>
          <w:color w:val="ED7D31"/>
          <w:sz w:val="24"/>
          <w:szCs w:val="24"/>
        </w:rPr>
        <w:t>ischemia</w:t>
      </w:r>
      <w:r>
        <w:rPr>
          <w:sz w:val="24"/>
          <w:szCs w:val="24"/>
        </w:rPr>
        <w:t xml:space="preserve"> that causes the cells to </w:t>
      </w:r>
      <w:r>
        <w:rPr>
          <w:sz w:val="24"/>
          <w:szCs w:val="24"/>
        </w:rPr>
        <w:t xml:space="preserve">receive </w:t>
      </w:r>
      <w:r>
        <w:rPr>
          <w:b/>
          <w:color w:val="ED7D31"/>
          <w:sz w:val="24"/>
          <w:szCs w:val="24"/>
        </w:rPr>
        <w:t>insufficient amounts of oxygen</w:t>
      </w:r>
      <w:r>
        <w:rPr>
          <w:sz w:val="24"/>
          <w:szCs w:val="24"/>
        </w:rPr>
        <w:t xml:space="preserve">, called </w:t>
      </w:r>
      <w:r>
        <w:rPr>
          <w:b/>
          <w:color w:val="ED7D31"/>
          <w:sz w:val="24"/>
          <w:szCs w:val="24"/>
        </w:rPr>
        <w:t>hypoxia.</w:t>
      </w:r>
      <w:r>
        <w:rPr>
          <w:sz w:val="24"/>
          <w:szCs w:val="24"/>
        </w:rPr>
        <w:t xml:space="preserve"> Figure shows the blockage of coronary arteries highlighted by the injection of dye. Some individuals with coronary artery disease report </w:t>
      </w:r>
      <w:r>
        <w:rPr>
          <w:b/>
          <w:color w:val="ED7D31"/>
          <w:sz w:val="24"/>
          <w:szCs w:val="24"/>
        </w:rPr>
        <w:t>pain radiating from the chest called angina pectoris</w:t>
      </w:r>
      <w:r>
        <w:rPr>
          <w:sz w:val="24"/>
          <w:szCs w:val="24"/>
        </w:rPr>
        <w:t>, but other</w:t>
      </w:r>
      <w:r>
        <w:rPr>
          <w:sz w:val="24"/>
          <w:szCs w:val="24"/>
        </w:rPr>
        <w:t xml:space="preserve">s remain </w:t>
      </w:r>
      <w:r>
        <w:rPr>
          <w:b/>
          <w:color w:val="ED7D31"/>
          <w:sz w:val="24"/>
          <w:szCs w:val="24"/>
        </w:rPr>
        <w:t>asymptomatic</w:t>
      </w:r>
      <w:r>
        <w:rPr>
          <w:sz w:val="24"/>
          <w:szCs w:val="24"/>
        </w:rPr>
        <w:t>. If untreated, coronary artery disease can lead to MI</w:t>
      </w:r>
      <w:r>
        <w:t xml:space="preserve"> (</w:t>
      </w:r>
      <w:r>
        <w:rPr>
          <w:sz w:val="24"/>
          <w:szCs w:val="24"/>
        </w:rPr>
        <w:t>Myocardial infarction)  or a heart attack.</w:t>
      </w:r>
      <w:r>
        <w:rPr>
          <w:noProof/>
        </w:rPr>
        <w:drawing>
          <wp:anchor distT="0" distB="0" distL="114300" distR="114300" simplePos="0" relativeHeight="251660288" behindDoc="0" locked="0" layoutInCell="1" hidden="0" allowOverlap="1">
            <wp:simplePos x="0" y="0"/>
            <wp:positionH relativeFrom="column">
              <wp:posOffset>4003675</wp:posOffset>
            </wp:positionH>
            <wp:positionV relativeFrom="paragraph">
              <wp:posOffset>71120</wp:posOffset>
            </wp:positionV>
            <wp:extent cx="2854325" cy="2781300"/>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54325" cy="2781300"/>
                    </a:xfrm>
                    <a:prstGeom prst="rect">
                      <a:avLst/>
                    </a:prstGeom>
                    <a:ln/>
                  </pic:spPr>
                </pic:pic>
              </a:graphicData>
            </a:graphic>
          </wp:anchor>
        </w:drawing>
      </w:r>
    </w:p>
    <w:p w:rsidR="00F545BA" w:rsidRDefault="00AC7A0E">
      <w:pPr>
        <w:spacing w:line="480" w:lineRule="auto"/>
        <w:jc w:val="both"/>
        <w:rPr>
          <w:sz w:val="24"/>
          <w:szCs w:val="24"/>
        </w:rPr>
      </w:pPr>
      <w:r>
        <w:rPr>
          <w:sz w:val="24"/>
          <w:szCs w:val="24"/>
        </w:rPr>
        <w:t xml:space="preserve">The disease progresses slowly and often begins in children and can be seen as fatty “streaks” in the vessels. It then gradually progresses throughout life. Well-documented </w:t>
      </w:r>
      <w:r>
        <w:rPr>
          <w:b/>
          <w:color w:val="ED7D31"/>
          <w:sz w:val="24"/>
          <w:szCs w:val="24"/>
        </w:rPr>
        <w:t xml:space="preserve">risk factors include smoking, family history, hypertension, obesity, diabetes, high </w:t>
      </w:r>
      <w:r>
        <w:rPr>
          <w:b/>
          <w:color w:val="ED7D31"/>
          <w:sz w:val="24"/>
          <w:szCs w:val="24"/>
        </w:rPr>
        <w:t>alcohol consumption, lack of exercise, stress, and hyperlipidemia</w:t>
      </w:r>
      <w:r>
        <w:rPr>
          <w:color w:val="ED7D31"/>
          <w:sz w:val="24"/>
          <w:szCs w:val="24"/>
        </w:rPr>
        <w:t xml:space="preserve"> </w:t>
      </w:r>
      <w:r>
        <w:rPr>
          <w:sz w:val="24"/>
          <w:szCs w:val="24"/>
        </w:rPr>
        <w:t xml:space="preserve">or high circulating levels of lipids in the blood. </w:t>
      </w:r>
    </w:p>
    <w:p w:rsidR="00F545BA" w:rsidRDefault="00AC7A0E">
      <w:pPr>
        <w:spacing w:line="480" w:lineRule="auto"/>
        <w:jc w:val="both"/>
        <w:rPr>
          <w:sz w:val="24"/>
          <w:szCs w:val="24"/>
        </w:rPr>
      </w:pPr>
      <w:r>
        <w:rPr>
          <w:b/>
          <w:color w:val="ED7D31"/>
          <w:sz w:val="24"/>
          <w:szCs w:val="24"/>
        </w:rPr>
        <w:t>Treatment</w:t>
      </w:r>
      <w:r>
        <w:rPr>
          <w:sz w:val="24"/>
          <w:szCs w:val="24"/>
        </w:rPr>
        <w:t xml:space="preserve">s may include </w:t>
      </w:r>
      <w:r>
        <w:rPr>
          <w:b/>
          <w:color w:val="ED7D31"/>
          <w:sz w:val="24"/>
          <w:szCs w:val="24"/>
        </w:rPr>
        <w:t>medication, changes to diet</w:t>
      </w:r>
      <w:r>
        <w:rPr>
          <w:color w:val="ED7D31"/>
          <w:sz w:val="24"/>
          <w:szCs w:val="24"/>
        </w:rPr>
        <w:t xml:space="preserve"> </w:t>
      </w:r>
      <w:r>
        <w:rPr>
          <w:sz w:val="24"/>
          <w:szCs w:val="24"/>
        </w:rPr>
        <w:t xml:space="preserve">and </w:t>
      </w:r>
      <w:r>
        <w:rPr>
          <w:b/>
          <w:color w:val="ED7D31"/>
          <w:sz w:val="24"/>
          <w:szCs w:val="24"/>
        </w:rPr>
        <w:t>exercise, angioplasty</w:t>
      </w:r>
      <w:r>
        <w:rPr>
          <w:color w:val="ED7D31"/>
          <w:sz w:val="24"/>
          <w:szCs w:val="24"/>
        </w:rPr>
        <w:t xml:space="preserve"> </w:t>
      </w:r>
      <w:r>
        <w:rPr>
          <w:sz w:val="24"/>
          <w:szCs w:val="24"/>
        </w:rPr>
        <w:t xml:space="preserve">with a balloon catheter, insertion of a </w:t>
      </w:r>
      <w:r>
        <w:rPr>
          <w:b/>
          <w:color w:val="ED7D31"/>
          <w:sz w:val="24"/>
          <w:szCs w:val="24"/>
        </w:rPr>
        <w:t>stent</w:t>
      </w:r>
      <w:r>
        <w:rPr>
          <w:sz w:val="24"/>
          <w:szCs w:val="24"/>
        </w:rPr>
        <w:t xml:space="preserve">, or coronary </w:t>
      </w:r>
      <w:r>
        <w:rPr>
          <w:b/>
          <w:color w:val="ED7D31"/>
          <w:sz w:val="24"/>
          <w:szCs w:val="24"/>
        </w:rPr>
        <w:t>by</w:t>
      </w:r>
      <w:r>
        <w:rPr>
          <w:b/>
          <w:color w:val="ED7D31"/>
          <w:sz w:val="24"/>
          <w:szCs w:val="24"/>
        </w:rPr>
        <w:t>pass</w:t>
      </w:r>
      <w:r>
        <w:rPr>
          <w:sz w:val="24"/>
          <w:szCs w:val="24"/>
        </w:rPr>
        <w:t xml:space="preserve"> procedure. Angioplasty is a procedure in which the occlusion is mechanically widened with a balloon. A specialized catheter with an expandable </w:t>
      </w:r>
      <w:r>
        <w:rPr>
          <w:b/>
          <w:color w:val="ED7D31"/>
          <w:sz w:val="24"/>
          <w:szCs w:val="24"/>
        </w:rPr>
        <w:t>tip is inserted into</w:t>
      </w:r>
      <w:r>
        <w:rPr>
          <w:color w:val="ED7D31"/>
          <w:sz w:val="24"/>
          <w:szCs w:val="24"/>
        </w:rPr>
        <w:t xml:space="preserve"> </w:t>
      </w:r>
      <w:r>
        <w:rPr>
          <w:sz w:val="24"/>
          <w:szCs w:val="24"/>
        </w:rPr>
        <w:t xml:space="preserve">a superficial vessel, normally in the </w:t>
      </w:r>
      <w:r>
        <w:rPr>
          <w:b/>
          <w:color w:val="ED7D31"/>
          <w:sz w:val="24"/>
          <w:szCs w:val="24"/>
        </w:rPr>
        <w:t>leg,</w:t>
      </w:r>
      <w:r>
        <w:rPr>
          <w:sz w:val="24"/>
          <w:szCs w:val="24"/>
        </w:rPr>
        <w:t xml:space="preserve"> and then directed to the site of the occlusi</w:t>
      </w:r>
      <w:r>
        <w:rPr>
          <w:sz w:val="24"/>
          <w:szCs w:val="24"/>
        </w:rPr>
        <w:t>on. At this point, the balloon is inflated to compress the plaque material and to open the vessel to increase blood flow. Then, the balloon is deflated and retracted. A stent consisting of a specialized mesh is typically inserted at the site of occlusion t</w:t>
      </w:r>
      <w:r>
        <w:rPr>
          <w:sz w:val="24"/>
          <w:szCs w:val="24"/>
        </w:rPr>
        <w:t xml:space="preserve">o </w:t>
      </w:r>
      <w:r>
        <w:rPr>
          <w:sz w:val="24"/>
          <w:szCs w:val="24"/>
        </w:rPr>
        <w:lastRenderedPageBreak/>
        <w:t xml:space="preserve">reinforce the weakened and damaged walls. Stent insertions have been routine in cardiology for more than 40 years. </w:t>
      </w:r>
      <w:r>
        <w:rPr>
          <w:noProof/>
        </w:rPr>
        <w:drawing>
          <wp:anchor distT="0" distB="0" distL="114300" distR="114300" simplePos="0" relativeHeight="251661312" behindDoc="0" locked="0" layoutInCell="1" hidden="0" allowOverlap="1">
            <wp:simplePos x="0" y="0"/>
            <wp:positionH relativeFrom="column">
              <wp:posOffset>4801155</wp:posOffset>
            </wp:positionH>
            <wp:positionV relativeFrom="paragraph">
              <wp:posOffset>51</wp:posOffset>
            </wp:positionV>
            <wp:extent cx="1900543" cy="1931746"/>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00543" cy="1931746"/>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3709670</wp:posOffset>
            </wp:positionH>
            <wp:positionV relativeFrom="paragraph">
              <wp:posOffset>26363</wp:posOffset>
            </wp:positionV>
            <wp:extent cx="3148330" cy="2113280"/>
            <wp:effectExtent l="0" t="0" r="0" b="0"/>
            <wp:wrapSquare wrapText="bothSides" distT="0" distB="0" distL="114300" distR="1143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r="6169"/>
                    <a:stretch>
                      <a:fillRect/>
                    </a:stretch>
                  </pic:blipFill>
                  <pic:spPr>
                    <a:xfrm>
                      <a:off x="0" y="0"/>
                      <a:ext cx="3148330" cy="2113280"/>
                    </a:xfrm>
                    <a:prstGeom prst="rect">
                      <a:avLst/>
                    </a:prstGeom>
                    <a:ln/>
                  </pic:spPr>
                </pic:pic>
              </a:graphicData>
            </a:graphic>
          </wp:anchor>
        </w:drawing>
      </w:r>
    </w:p>
    <w:p w:rsidR="00F545BA" w:rsidRDefault="00F545BA">
      <w:pPr>
        <w:spacing w:line="480" w:lineRule="auto"/>
        <w:jc w:val="both"/>
        <w:rPr>
          <w:sz w:val="24"/>
          <w:szCs w:val="24"/>
        </w:rPr>
      </w:pPr>
    </w:p>
    <w:p w:rsidR="00F545BA" w:rsidRDefault="00AC7A0E">
      <w:pPr>
        <w:spacing w:line="480" w:lineRule="auto"/>
        <w:jc w:val="both"/>
        <w:rPr>
          <w:sz w:val="24"/>
          <w:szCs w:val="24"/>
        </w:rPr>
      </w:pPr>
      <w:r>
        <w:rPr>
          <w:b/>
          <w:color w:val="ED7D31"/>
          <w:sz w:val="24"/>
          <w:szCs w:val="24"/>
        </w:rPr>
        <w:t>Coronary bypass</w:t>
      </w:r>
      <w:r>
        <w:rPr>
          <w:color w:val="ED7D31"/>
          <w:sz w:val="24"/>
          <w:szCs w:val="24"/>
        </w:rPr>
        <w:t xml:space="preserve"> </w:t>
      </w:r>
      <w:r>
        <w:rPr>
          <w:sz w:val="24"/>
          <w:szCs w:val="24"/>
        </w:rPr>
        <w:t>surgery may also be performed. This surgical procedure grafts a replacement vessel obtained from another, less vital po</w:t>
      </w:r>
      <w:r>
        <w:rPr>
          <w:sz w:val="24"/>
          <w:szCs w:val="24"/>
        </w:rPr>
        <w:t>rtion of the body to bypass the occluded area. This procedure is clearly effective in treating patients experiencing a MI, but overall</w:t>
      </w:r>
      <w:r>
        <w:rPr>
          <w:b/>
          <w:color w:val="ED7D31"/>
          <w:sz w:val="24"/>
          <w:szCs w:val="24"/>
        </w:rPr>
        <w:t xml:space="preserve"> does not increase longevity</w:t>
      </w:r>
      <w:r>
        <w:rPr>
          <w:sz w:val="24"/>
          <w:szCs w:val="24"/>
        </w:rPr>
        <w:t>. Nor does it seem advisable in patients with stable although diminished cardiac capacity sinc</w:t>
      </w:r>
      <w:r>
        <w:rPr>
          <w:sz w:val="24"/>
          <w:szCs w:val="24"/>
        </w:rPr>
        <w:t>e frequently loss of mental acuity occurs following the procedure. Long-term changes to behavior, emphasizing diet and exercise plus a medicine regime tailored to lower blood pressure, lower cholesterol and lipids, and reduce clotting are equally as effect</w:t>
      </w:r>
      <w:r>
        <w:rPr>
          <w:sz w:val="24"/>
          <w:szCs w:val="24"/>
        </w:rPr>
        <w:t>ive.</w:t>
      </w:r>
      <w:r>
        <w:rPr>
          <w:noProof/>
        </w:rPr>
        <w:drawing>
          <wp:anchor distT="0" distB="0" distL="114300" distR="114300" simplePos="0" relativeHeight="251663360" behindDoc="0" locked="0" layoutInCell="1" hidden="0" allowOverlap="1">
            <wp:simplePos x="0" y="0"/>
            <wp:positionH relativeFrom="column">
              <wp:posOffset>4562273</wp:posOffset>
            </wp:positionH>
            <wp:positionV relativeFrom="paragraph">
              <wp:posOffset>117117</wp:posOffset>
            </wp:positionV>
            <wp:extent cx="2126460" cy="2160001"/>
            <wp:effectExtent l="0" t="0" r="0" b="0"/>
            <wp:wrapSquare wrapText="bothSides" distT="0" distB="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126460" cy="2160001"/>
                    </a:xfrm>
                    <a:prstGeom prst="rect">
                      <a:avLst/>
                    </a:prstGeom>
                    <a:ln/>
                  </pic:spPr>
                </pic:pic>
              </a:graphicData>
            </a:graphic>
          </wp:anchor>
        </w:drawing>
      </w:r>
    </w:p>
    <w:p w:rsidR="00F545BA" w:rsidRDefault="00F545BA">
      <w:pPr>
        <w:spacing w:line="480" w:lineRule="auto"/>
        <w:jc w:val="both"/>
        <w:rPr>
          <w:sz w:val="24"/>
          <w:szCs w:val="24"/>
        </w:rPr>
      </w:pPr>
    </w:p>
    <w:p w:rsidR="00F545BA" w:rsidRDefault="00AC7A0E">
      <w:pPr>
        <w:numPr>
          <w:ilvl w:val="0"/>
          <w:numId w:val="1"/>
        </w:numPr>
        <w:pBdr>
          <w:top w:val="nil"/>
          <w:left w:val="nil"/>
          <w:bottom w:val="nil"/>
          <w:right w:val="nil"/>
          <w:between w:val="nil"/>
        </w:pBdr>
        <w:spacing w:line="480" w:lineRule="auto"/>
        <w:jc w:val="both"/>
        <w:rPr>
          <w:b/>
          <w:color w:val="000000"/>
          <w:sz w:val="24"/>
          <w:szCs w:val="24"/>
        </w:rPr>
      </w:pPr>
      <w:r>
        <w:rPr>
          <w:b/>
          <w:color w:val="000000"/>
          <w:sz w:val="24"/>
          <w:szCs w:val="24"/>
        </w:rPr>
        <w:t>Heart: Myocardial Infarction</w:t>
      </w:r>
    </w:p>
    <w:p w:rsidR="00F545BA" w:rsidRDefault="00AC7A0E">
      <w:pPr>
        <w:spacing w:line="480" w:lineRule="auto"/>
        <w:jc w:val="both"/>
        <w:rPr>
          <w:sz w:val="24"/>
          <w:szCs w:val="24"/>
        </w:rPr>
      </w:pPr>
      <w:r>
        <w:rPr>
          <w:sz w:val="24"/>
          <w:szCs w:val="24"/>
        </w:rPr>
        <w:t>Myocardial infarction (MI) is the formal term for what is commonly referred to as a heart attack. It normally results from a lack of blood flow (ischemia) and oxygen (hypoxia) to a region of the heart, resulting in death</w:t>
      </w:r>
      <w:r>
        <w:rPr>
          <w:sz w:val="24"/>
          <w:szCs w:val="24"/>
        </w:rPr>
        <w:t xml:space="preserve"> of the cardiac muscle cells. An MI often occurs when a coronary artery is blocked by the buildup of atherosclerotic plaque consisting of lipids, cholesterol and fatty acids, and white blood cells, primarily macrophages. It can also occur when a portion of</w:t>
      </w:r>
      <w:r>
        <w:rPr>
          <w:sz w:val="24"/>
          <w:szCs w:val="24"/>
        </w:rPr>
        <w:t xml:space="preserve"> an unstable atherosclerotic plaque travels through the coronary arterial system and lodges in one of the smaller vessels. The resulting blockage restricts the flow of blood and oxygen to the myocardium and causes death of the tissue. MIs may be triggered </w:t>
      </w:r>
      <w:r>
        <w:rPr>
          <w:sz w:val="24"/>
          <w:szCs w:val="24"/>
        </w:rPr>
        <w:t xml:space="preserve">by excessive exercise, in which the partially occluded artery is no longer able to pump sufficient quantities of blood, or </w:t>
      </w:r>
      <w:r>
        <w:rPr>
          <w:sz w:val="24"/>
          <w:szCs w:val="24"/>
        </w:rPr>
        <w:lastRenderedPageBreak/>
        <w:t xml:space="preserve">severe stress, which may induce spasm of the smooth muscle in the walls of the vessel. In the case of acute MI, there is </w:t>
      </w:r>
      <w:r>
        <w:rPr>
          <w:b/>
          <w:color w:val="ED7D31"/>
          <w:sz w:val="24"/>
          <w:szCs w:val="24"/>
        </w:rPr>
        <w:t>often sudden</w:t>
      </w:r>
      <w:r>
        <w:rPr>
          <w:b/>
          <w:color w:val="ED7D31"/>
          <w:sz w:val="24"/>
          <w:szCs w:val="24"/>
        </w:rPr>
        <w:t xml:space="preserve"> pain beneath the sternum</w:t>
      </w:r>
      <w:r>
        <w:rPr>
          <w:color w:val="ED7D31"/>
          <w:sz w:val="24"/>
          <w:szCs w:val="24"/>
        </w:rPr>
        <w:t xml:space="preserve"> </w:t>
      </w:r>
      <w:r>
        <w:rPr>
          <w:sz w:val="24"/>
          <w:szCs w:val="24"/>
        </w:rPr>
        <w:t xml:space="preserve">(retrosternal pain) called angina pectoris, often radiating down the </w:t>
      </w:r>
      <w:r>
        <w:rPr>
          <w:b/>
          <w:color w:val="ED7D31"/>
          <w:sz w:val="24"/>
          <w:szCs w:val="24"/>
        </w:rPr>
        <w:t>left arm in males</w:t>
      </w:r>
      <w:r>
        <w:rPr>
          <w:color w:val="ED7D31"/>
          <w:sz w:val="24"/>
          <w:szCs w:val="24"/>
        </w:rPr>
        <w:t xml:space="preserve"> </w:t>
      </w:r>
      <w:r>
        <w:rPr>
          <w:b/>
          <w:color w:val="FF0000"/>
          <w:sz w:val="24"/>
          <w:szCs w:val="24"/>
        </w:rPr>
        <w:t>but not in female patients.</w:t>
      </w:r>
      <w:r>
        <w:rPr>
          <w:color w:val="FF0000"/>
          <w:sz w:val="24"/>
          <w:szCs w:val="24"/>
        </w:rPr>
        <w:t xml:space="preserve"> </w:t>
      </w:r>
      <w:r>
        <w:rPr>
          <w:sz w:val="24"/>
          <w:szCs w:val="24"/>
        </w:rPr>
        <w:t xml:space="preserve">Until this anomaly between the sexes was discovered, many female patients suffering MIs were misdiagnosed and sent </w:t>
      </w:r>
      <w:r>
        <w:rPr>
          <w:sz w:val="24"/>
          <w:szCs w:val="24"/>
        </w:rPr>
        <w:t xml:space="preserve">home. In addition, patients typically present with difficulty breathing and shortness of breath (dyspnea), irregular heartbeat (palpitations), nausea and vomiting, sweating (diaphoresis), anxiety, and fainting (syncope), although not all of these symptoms </w:t>
      </w:r>
      <w:r>
        <w:rPr>
          <w:sz w:val="24"/>
          <w:szCs w:val="24"/>
        </w:rPr>
        <w:t>may be present. Many of the symptoms are shared with other medical conditions, including anxiety attacks and simple indigestion, so differential diagnosis is critical. It is estimated that between 22 and 64 percent of MIs present without any symptoms.</w:t>
      </w:r>
    </w:p>
    <w:p w:rsidR="00F545BA" w:rsidRDefault="00F545BA">
      <w:pPr>
        <w:spacing w:line="480" w:lineRule="auto"/>
        <w:jc w:val="both"/>
        <w:rPr>
          <w:sz w:val="24"/>
          <w:szCs w:val="24"/>
        </w:rPr>
      </w:pPr>
    </w:p>
    <w:p w:rsidR="00F545BA" w:rsidRDefault="00AC7A0E">
      <w:pPr>
        <w:spacing w:line="480" w:lineRule="auto"/>
        <w:jc w:val="both"/>
        <w:rPr>
          <w:sz w:val="24"/>
          <w:szCs w:val="24"/>
        </w:rPr>
      </w:pPr>
      <w:r>
        <w:rPr>
          <w:b/>
          <w:color w:val="FF0000"/>
          <w:sz w:val="24"/>
          <w:szCs w:val="24"/>
        </w:rPr>
        <w:t xml:space="preserve">An </w:t>
      </w:r>
      <w:r>
        <w:rPr>
          <w:b/>
          <w:color w:val="FF0000"/>
          <w:sz w:val="24"/>
          <w:szCs w:val="24"/>
        </w:rPr>
        <w:t>MI</w:t>
      </w:r>
      <w:r>
        <w:rPr>
          <w:color w:val="FF0000"/>
          <w:sz w:val="24"/>
          <w:szCs w:val="24"/>
        </w:rPr>
        <w:t xml:space="preserve"> </w:t>
      </w:r>
      <w:r>
        <w:rPr>
          <w:sz w:val="24"/>
          <w:szCs w:val="24"/>
        </w:rPr>
        <w:t xml:space="preserve">can be confirmed by examining the patient’s </w:t>
      </w:r>
      <w:r>
        <w:rPr>
          <w:b/>
          <w:color w:val="FF0000"/>
          <w:sz w:val="24"/>
          <w:szCs w:val="24"/>
        </w:rPr>
        <w:t>ECG</w:t>
      </w:r>
      <w:r>
        <w:rPr>
          <w:sz w:val="24"/>
          <w:szCs w:val="24"/>
        </w:rPr>
        <w:t xml:space="preserve">, which frequently reveals </w:t>
      </w:r>
      <w:r>
        <w:rPr>
          <w:b/>
          <w:color w:val="FF0000"/>
          <w:sz w:val="24"/>
          <w:szCs w:val="24"/>
        </w:rPr>
        <w:t>alterations in the ST and Q</w:t>
      </w:r>
      <w:r>
        <w:rPr>
          <w:color w:val="FF0000"/>
          <w:sz w:val="24"/>
          <w:szCs w:val="24"/>
        </w:rPr>
        <w:t xml:space="preserve"> </w:t>
      </w:r>
      <w:r>
        <w:rPr>
          <w:sz w:val="24"/>
          <w:szCs w:val="24"/>
        </w:rPr>
        <w:t xml:space="preserve">components. Some classification schemes of MI are referred to as </w:t>
      </w:r>
      <w:r>
        <w:rPr>
          <w:b/>
          <w:color w:val="FF0000"/>
          <w:sz w:val="24"/>
          <w:szCs w:val="24"/>
        </w:rPr>
        <w:t>ST-elevated</w:t>
      </w:r>
      <w:r>
        <w:rPr>
          <w:color w:val="FF0000"/>
          <w:sz w:val="24"/>
          <w:szCs w:val="24"/>
        </w:rPr>
        <w:t xml:space="preserve"> </w:t>
      </w:r>
      <w:r>
        <w:rPr>
          <w:sz w:val="24"/>
          <w:szCs w:val="24"/>
        </w:rPr>
        <w:t xml:space="preserve">MI (STEMI) and </w:t>
      </w:r>
      <w:r>
        <w:rPr>
          <w:b/>
          <w:color w:val="FF0000"/>
          <w:sz w:val="24"/>
          <w:szCs w:val="24"/>
        </w:rPr>
        <w:t>non-elevated MI</w:t>
      </w:r>
      <w:r>
        <w:rPr>
          <w:color w:val="FF0000"/>
          <w:sz w:val="24"/>
          <w:szCs w:val="24"/>
        </w:rPr>
        <w:t xml:space="preserve"> </w:t>
      </w:r>
      <w:r>
        <w:rPr>
          <w:sz w:val="24"/>
          <w:szCs w:val="24"/>
        </w:rPr>
        <w:t>(</w:t>
      </w:r>
      <w:proofErr w:type="spellStart"/>
      <w:r>
        <w:rPr>
          <w:sz w:val="24"/>
          <w:szCs w:val="24"/>
        </w:rPr>
        <w:t>nonSTEMI</w:t>
      </w:r>
      <w:proofErr w:type="spellEnd"/>
      <w:r>
        <w:rPr>
          <w:sz w:val="24"/>
          <w:szCs w:val="24"/>
        </w:rPr>
        <w:t xml:space="preserve">). In addition, echocardiography or cardiac magnetic resonance imaging may be employed. Common blood tests indicating an MI include </w:t>
      </w:r>
      <w:r>
        <w:rPr>
          <w:b/>
          <w:color w:val="FF0000"/>
          <w:sz w:val="24"/>
          <w:szCs w:val="24"/>
        </w:rPr>
        <w:t xml:space="preserve">elevated levels of </w:t>
      </w:r>
      <w:proofErr w:type="spellStart"/>
      <w:r>
        <w:rPr>
          <w:b/>
          <w:color w:val="FF0000"/>
          <w:sz w:val="24"/>
          <w:szCs w:val="24"/>
        </w:rPr>
        <w:t>creatine</w:t>
      </w:r>
      <w:proofErr w:type="spellEnd"/>
      <w:r>
        <w:rPr>
          <w:b/>
          <w:color w:val="FF0000"/>
          <w:sz w:val="24"/>
          <w:szCs w:val="24"/>
        </w:rPr>
        <w:t xml:space="preserve"> kinase</w:t>
      </w:r>
      <w:r>
        <w:rPr>
          <w:color w:val="FF0000"/>
          <w:sz w:val="24"/>
          <w:szCs w:val="24"/>
        </w:rPr>
        <w:t xml:space="preserve"> </w:t>
      </w:r>
      <w:r>
        <w:rPr>
          <w:sz w:val="24"/>
          <w:szCs w:val="24"/>
        </w:rPr>
        <w:t xml:space="preserve">MB (an enzyme that catalyzes the conversion of </w:t>
      </w:r>
      <w:proofErr w:type="spellStart"/>
      <w:r>
        <w:rPr>
          <w:sz w:val="24"/>
          <w:szCs w:val="24"/>
        </w:rPr>
        <w:t>creatine</w:t>
      </w:r>
      <w:proofErr w:type="spellEnd"/>
      <w:r>
        <w:rPr>
          <w:sz w:val="24"/>
          <w:szCs w:val="24"/>
        </w:rPr>
        <w:t xml:space="preserve"> to phosphocreatine, cons</w:t>
      </w:r>
      <w:r>
        <w:rPr>
          <w:sz w:val="24"/>
          <w:szCs w:val="24"/>
        </w:rPr>
        <w:t>uming ATP) and cardiac</w:t>
      </w:r>
      <w:r>
        <w:rPr>
          <w:b/>
          <w:color w:val="FF0000"/>
          <w:sz w:val="24"/>
          <w:szCs w:val="24"/>
        </w:rPr>
        <w:t xml:space="preserve"> troponin</w:t>
      </w:r>
      <w:r>
        <w:rPr>
          <w:color w:val="FF0000"/>
          <w:sz w:val="24"/>
          <w:szCs w:val="24"/>
        </w:rPr>
        <w:t xml:space="preserve"> </w:t>
      </w:r>
      <w:r>
        <w:rPr>
          <w:sz w:val="24"/>
          <w:szCs w:val="24"/>
        </w:rPr>
        <w:t xml:space="preserve">(the regulatory protein for muscle contraction), both of which are released by damaged cardiac muscle cells. </w:t>
      </w:r>
      <w:r>
        <w:rPr>
          <w:noProof/>
        </w:rPr>
        <w:drawing>
          <wp:anchor distT="0" distB="0" distL="114300" distR="114300" simplePos="0" relativeHeight="251664384" behindDoc="0" locked="0" layoutInCell="1" hidden="0" allowOverlap="1">
            <wp:simplePos x="0" y="0"/>
            <wp:positionH relativeFrom="column">
              <wp:posOffset>3777615</wp:posOffset>
            </wp:positionH>
            <wp:positionV relativeFrom="paragraph">
              <wp:posOffset>53975</wp:posOffset>
            </wp:positionV>
            <wp:extent cx="3070860" cy="1998345"/>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70860" cy="1998345"/>
                    </a:xfrm>
                    <a:prstGeom prst="rect">
                      <a:avLst/>
                    </a:prstGeom>
                    <a:ln/>
                  </pic:spPr>
                </pic:pic>
              </a:graphicData>
            </a:graphic>
          </wp:anchor>
        </w:drawing>
      </w:r>
    </w:p>
    <w:p w:rsidR="00F545BA" w:rsidRDefault="00AC7A0E">
      <w:pPr>
        <w:spacing w:line="480" w:lineRule="auto"/>
        <w:jc w:val="both"/>
        <w:rPr>
          <w:sz w:val="24"/>
          <w:szCs w:val="24"/>
        </w:rPr>
      </w:pPr>
      <w:r>
        <w:rPr>
          <w:sz w:val="24"/>
          <w:szCs w:val="24"/>
        </w:rPr>
        <w:t>Immediate treatments for MI are essential and include administering supplemental oxygen, aspirin that helps to br</w:t>
      </w:r>
      <w:r>
        <w:rPr>
          <w:sz w:val="24"/>
          <w:szCs w:val="24"/>
        </w:rPr>
        <w:t>eak up clots, and nitroglycerine administered sublingually (under the tongue) to facilitate its absorption. Despite its unquestioned success in treatments and use since the 1880s, the mechanism of nitroglycerine is still incompletely understood but is beli</w:t>
      </w:r>
      <w:r>
        <w:rPr>
          <w:sz w:val="24"/>
          <w:szCs w:val="24"/>
        </w:rPr>
        <w:t xml:space="preserve">eved to involve the release of nitric oxide, a known vasodilator, and endothelium-derived releasing factor, which also relaxes the smooth muscle in the tunica media of coronary </w:t>
      </w:r>
      <w:r>
        <w:rPr>
          <w:sz w:val="24"/>
          <w:szCs w:val="24"/>
        </w:rPr>
        <w:lastRenderedPageBreak/>
        <w:t xml:space="preserve">vessels. Longer-term treatments include injections </w:t>
      </w:r>
      <w:r>
        <w:rPr>
          <w:b/>
          <w:color w:val="FF0000"/>
          <w:sz w:val="24"/>
          <w:szCs w:val="24"/>
        </w:rPr>
        <w:t xml:space="preserve">of thrombolytic agents such </w:t>
      </w:r>
      <w:r>
        <w:rPr>
          <w:b/>
          <w:color w:val="FF0000"/>
          <w:sz w:val="24"/>
          <w:szCs w:val="24"/>
        </w:rPr>
        <w:t>as streptokinase</w:t>
      </w:r>
      <w:r>
        <w:rPr>
          <w:color w:val="FF0000"/>
          <w:sz w:val="24"/>
          <w:szCs w:val="24"/>
        </w:rPr>
        <w:t xml:space="preserve"> </w:t>
      </w:r>
      <w:r>
        <w:rPr>
          <w:sz w:val="24"/>
          <w:szCs w:val="24"/>
        </w:rPr>
        <w:t>that dissolve the clot, the anticoagulant heparin, balloon angioplasty and stents to open blocked vessels, and bypass surgery to allow blood to pass around the site of blockage. If the damage is extensive, coronary replacement with a donor</w:t>
      </w:r>
      <w:r>
        <w:rPr>
          <w:sz w:val="24"/>
          <w:szCs w:val="24"/>
        </w:rPr>
        <w:t xml:space="preserve"> heart or coronary assist device, a sophisticated mechanical device that supplements the pumping activity of the heart, may be employed. Despite the attention, development of artificial hearts to augment the severely limited supply of heart donors has prov</w:t>
      </w:r>
      <w:r>
        <w:rPr>
          <w:sz w:val="24"/>
          <w:szCs w:val="24"/>
        </w:rPr>
        <w:t>en less than satisfactory but will likely improve in the future. MIs may trigger cardiac arrest, but the two are not synonymous. Important risk factors for MI include cardiovascular disease, age, smoking, high blood levels of the low-density lipoprotein (L</w:t>
      </w:r>
      <w:r>
        <w:rPr>
          <w:sz w:val="24"/>
          <w:szCs w:val="24"/>
        </w:rPr>
        <w:t>DL, often referred to as “bad” cholesterol), low levels of high-density lipoprotein (HDL, or “good” cholesterol), hypertension, diabetes mellitus, obesity, lack of physical exercise, chronic kidney disease, excessive alcohol consumption, and use of illegal</w:t>
      </w:r>
      <w:r>
        <w:rPr>
          <w:sz w:val="24"/>
          <w:szCs w:val="24"/>
        </w:rPr>
        <w:t xml:space="preserve"> drugs.</w:t>
      </w:r>
    </w:p>
    <w:p w:rsidR="00F545BA" w:rsidRDefault="00F545BA">
      <w:pPr>
        <w:spacing w:line="480" w:lineRule="auto"/>
        <w:jc w:val="both"/>
        <w:rPr>
          <w:sz w:val="24"/>
          <w:szCs w:val="24"/>
        </w:rPr>
      </w:pPr>
    </w:p>
    <w:p w:rsidR="00F545BA" w:rsidRDefault="00AC7A0E">
      <w:pPr>
        <w:numPr>
          <w:ilvl w:val="0"/>
          <w:numId w:val="2"/>
        </w:numPr>
        <w:pBdr>
          <w:top w:val="nil"/>
          <w:left w:val="nil"/>
          <w:bottom w:val="nil"/>
          <w:right w:val="nil"/>
          <w:between w:val="nil"/>
        </w:pBdr>
        <w:spacing w:line="480" w:lineRule="auto"/>
        <w:jc w:val="both"/>
        <w:rPr>
          <w:b/>
          <w:color w:val="000000"/>
          <w:sz w:val="24"/>
          <w:szCs w:val="24"/>
        </w:rPr>
      </w:pPr>
      <w:r>
        <w:rPr>
          <w:b/>
          <w:color w:val="000000"/>
          <w:sz w:val="24"/>
          <w:szCs w:val="24"/>
        </w:rPr>
        <w:t xml:space="preserve">Coronary Veins </w:t>
      </w:r>
    </w:p>
    <w:p w:rsidR="00F545BA" w:rsidRDefault="00AC7A0E">
      <w:pPr>
        <w:spacing w:line="480" w:lineRule="auto"/>
        <w:jc w:val="both"/>
        <w:rPr>
          <w:sz w:val="24"/>
          <w:szCs w:val="24"/>
        </w:rPr>
      </w:pPr>
      <w:bookmarkStart w:id="1" w:name="_gjdgxs" w:colFirst="0" w:colLast="0"/>
      <w:bookmarkEnd w:id="1"/>
      <w:r>
        <w:rPr>
          <w:sz w:val="24"/>
          <w:szCs w:val="24"/>
        </w:rPr>
        <w:t xml:space="preserve">Coronary veins drain the heart and generally parallel the large surface arteries. The </w:t>
      </w:r>
      <w:r>
        <w:rPr>
          <w:b/>
          <w:color w:val="FF0000"/>
          <w:sz w:val="24"/>
          <w:szCs w:val="24"/>
        </w:rPr>
        <w:t>great cardiac</w:t>
      </w:r>
      <w:r>
        <w:rPr>
          <w:color w:val="FF0000"/>
          <w:sz w:val="24"/>
          <w:szCs w:val="24"/>
        </w:rPr>
        <w:t xml:space="preserve"> </w:t>
      </w:r>
      <w:r>
        <w:rPr>
          <w:sz w:val="24"/>
          <w:szCs w:val="24"/>
        </w:rPr>
        <w:t xml:space="preserve">vein can be seen initially on the surface of the heart following the </w:t>
      </w:r>
      <w:proofErr w:type="spellStart"/>
      <w:r>
        <w:rPr>
          <w:b/>
          <w:color w:val="FF0000"/>
          <w:sz w:val="24"/>
          <w:szCs w:val="24"/>
        </w:rPr>
        <w:t>interventricular</w:t>
      </w:r>
      <w:proofErr w:type="spellEnd"/>
      <w:r>
        <w:rPr>
          <w:b/>
          <w:color w:val="FF0000"/>
          <w:sz w:val="24"/>
          <w:szCs w:val="24"/>
        </w:rPr>
        <w:t xml:space="preserve"> sulcus</w:t>
      </w:r>
      <w:r>
        <w:rPr>
          <w:sz w:val="24"/>
          <w:szCs w:val="24"/>
        </w:rPr>
        <w:t xml:space="preserve">, but it eventually flows along the coronary sulcus into the </w:t>
      </w:r>
      <w:r>
        <w:rPr>
          <w:b/>
          <w:color w:val="FF0000"/>
          <w:sz w:val="24"/>
          <w:szCs w:val="24"/>
        </w:rPr>
        <w:t>coronary sinus</w:t>
      </w:r>
      <w:r>
        <w:rPr>
          <w:color w:val="FF0000"/>
          <w:sz w:val="24"/>
          <w:szCs w:val="24"/>
        </w:rPr>
        <w:t xml:space="preserve"> </w:t>
      </w:r>
      <w:r>
        <w:rPr>
          <w:sz w:val="24"/>
          <w:szCs w:val="24"/>
        </w:rPr>
        <w:t xml:space="preserve">on the posterior surface. The great cardiac vein initially parallels the anterior </w:t>
      </w:r>
      <w:proofErr w:type="spellStart"/>
      <w:r>
        <w:rPr>
          <w:sz w:val="24"/>
          <w:szCs w:val="24"/>
        </w:rPr>
        <w:t>interventricular</w:t>
      </w:r>
      <w:proofErr w:type="spellEnd"/>
      <w:r>
        <w:rPr>
          <w:sz w:val="24"/>
          <w:szCs w:val="24"/>
        </w:rPr>
        <w:t xml:space="preserve"> artery and drains the areas supplied by this vessel. It receives several major br</w:t>
      </w:r>
      <w:r>
        <w:rPr>
          <w:sz w:val="24"/>
          <w:szCs w:val="24"/>
        </w:rPr>
        <w:t xml:space="preserve">anches, including the </w:t>
      </w:r>
      <w:r>
        <w:rPr>
          <w:b/>
          <w:color w:val="FF0000"/>
          <w:sz w:val="24"/>
          <w:szCs w:val="24"/>
        </w:rPr>
        <w:t>posterior cardiac vein</w:t>
      </w:r>
      <w:r>
        <w:rPr>
          <w:sz w:val="24"/>
          <w:szCs w:val="24"/>
        </w:rPr>
        <w:t>, the</w:t>
      </w:r>
      <w:r>
        <w:rPr>
          <w:b/>
          <w:color w:val="FF0000"/>
          <w:sz w:val="24"/>
          <w:szCs w:val="24"/>
        </w:rPr>
        <w:t xml:space="preserve"> middle cardiac vein, and the small cardiac vein</w:t>
      </w:r>
      <w:r>
        <w:rPr>
          <w:sz w:val="24"/>
          <w:szCs w:val="24"/>
        </w:rPr>
        <w:t xml:space="preserve">. The posterior cardiac vein parallels and drains the areas supplied by the marginal artery branch of the circumflex artery. The middle cardiac vein parallels </w:t>
      </w:r>
      <w:r>
        <w:rPr>
          <w:sz w:val="24"/>
          <w:szCs w:val="24"/>
        </w:rPr>
        <w:t xml:space="preserve">and drains the areas supplied by the posterior </w:t>
      </w:r>
      <w:proofErr w:type="spellStart"/>
      <w:r>
        <w:rPr>
          <w:sz w:val="24"/>
          <w:szCs w:val="24"/>
        </w:rPr>
        <w:t>interventricular</w:t>
      </w:r>
      <w:proofErr w:type="spellEnd"/>
      <w:r>
        <w:rPr>
          <w:sz w:val="24"/>
          <w:szCs w:val="24"/>
        </w:rPr>
        <w:t xml:space="preserve"> artery. </w:t>
      </w:r>
      <w:r>
        <w:rPr>
          <w:b/>
          <w:color w:val="FF0000"/>
          <w:sz w:val="24"/>
          <w:szCs w:val="24"/>
        </w:rPr>
        <w:t>The small cardiac</w:t>
      </w:r>
      <w:r>
        <w:rPr>
          <w:color w:val="FF0000"/>
          <w:sz w:val="24"/>
          <w:szCs w:val="24"/>
        </w:rPr>
        <w:t xml:space="preserve"> </w:t>
      </w:r>
      <w:r>
        <w:rPr>
          <w:sz w:val="24"/>
          <w:szCs w:val="24"/>
        </w:rPr>
        <w:t>vein parallels the right coronary artery and drains the blood from the posterior surfaces of the right atrium and ventricle. The coronary sinus is a large, thin-walle</w:t>
      </w:r>
      <w:r>
        <w:rPr>
          <w:sz w:val="24"/>
          <w:szCs w:val="24"/>
        </w:rPr>
        <w:t xml:space="preserve">d vein on the posterior surface of the heart lying within the </w:t>
      </w:r>
      <w:proofErr w:type="spellStart"/>
      <w:r>
        <w:rPr>
          <w:sz w:val="24"/>
          <w:szCs w:val="24"/>
        </w:rPr>
        <w:t>atrioventricular</w:t>
      </w:r>
      <w:proofErr w:type="spellEnd"/>
      <w:r>
        <w:rPr>
          <w:sz w:val="24"/>
          <w:szCs w:val="24"/>
        </w:rPr>
        <w:t xml:space="preserve"> sulcus and emptying directly into the right atrium. </w:t>
      </w:r>
      <w:r>
        <w:rPr>
          <w:b/>
          <w:color w:val="FF0000"/>
          <w:sz w:val="24"/>
          <w:szCs w:val="24"/>
        </w:rPr>
        <w:t>The anterior cardiac veins</w:t>
      </w:r>
      <w:r>
        <w:rPr>
          <w:color w:val="FF0000"/>
          <w:sz w:val="24"/>
          <w:szCs w:val="24"/>
        </w:rPr>
        <w:t xml:space="preserve"> </w:t>
      </w:r>
      <w:r>
        <w:rPr>
          <w:sz w:val="24"/>
          <w:szCs w:val="24"/>
        </w:rPr>
        <w:t xml:space="preserve">parallel the </w:t>
      </w:r>
      <w:r>
        <w:rPr>
          <w:sz w:val="24"/>
          <w:szCs w:val="24"/>
        </w:rPr>
        <w:lastRenderedPageBreak/>
        <w:t xml:space="preserve">small cardiac arteries and </w:t>
      </w:r>
      <w:r>
        <w:rPr>
          <w:b/>
          <w:color w:val="FF0000"/>
          <w:sz w:val="24"/>
          <w:szCs w:val="24"/>
        </w:rPr>
        <w:t>drain the anterior surface of the right ventricle</w:t>
      </w:r>
      <w:r>
        <w:rPr>
          <w:sz w:val="24"/>
          <w:szCs w:val="24"/>
        </w:rPr>
        <w:t xml:space="preserve">. Unlike </w:t>
      </w:r>
      <w:r>
        <w:rPr>
          <w:sz w:val="24"/>
          <w:szCs w:val="24"/>
        </w:rPr>
        <w:t xml:space="preserve">these other cardiac veins, it bypasses the coronary sinus and drains directly into the right atrium. </w:t>
      </w:r>
      <w:r>
        <w:rPr>
          <w:noProof/>
        </w:rPr>
        <w:drawing>
          <wp:anchor distT="0" distB="0" distL="114300" distR="114300" simplePos="0" relativeHeight="251665408" behindDoc="0" locked="0" layoutInCell="1" hidden="0" allowOverlap="1">
            <wp:simplePos x="0" y="0"/>
            <wp:positionH relativeFrom="column">
              <wp:posOffset>3999230</wp:posOffset>
            </wp:positionH>
            <wp:positionV relativeFrom="paragraph">
              <wp:posOffset>19685</wp:posOffset>
            </wp:positionV>
            <wp:extent cx="2854325" cy="2440940"/>
            <wp:effectExtent l="0" t="0" r="0" b="0"/>
            <wp:wrapSquare wrapText="bothSides" distT="0" distB="0" distL="114300" distR="114300"/>
            <wp:docPr id="16" name="image8.png" descr="Coronary circulation Coronary sinus Coronary arteries Great cardiac ..."/>
            <wp:cNvGraphicFramePr/>
            <a:graphic xmlns:a="http://schemas.openxmlformats.org/drawingml/2006/main">
              <a:graphicData uri="http://schemas.openxmlformats.org/drawingml/2006/picture">
                <pic:pic xmlns:pic="http://schemas.openxmlformats.org/drawingml/2006/picture">
                  <pic:nvPicPr>
                    <pic:cNvPr id="0" name="image8.png" descr="Coronary circulation Coronary sinus Coronary arteries Great cardiac ..."/>
                    <pic:cNvPicPr preferRelativeResize="0"/>
                  </pic:nvPicPr>
                  <pic:blipFill>
                    <a:blip r:embed="rId15"/>
                    <a:srcRect/>
                    <a:stretch>
                      <a:fillRect/>
                    </a:stretch>
                  </pic:blipFill>
                  <pic:spPr>
                    <a:xfrm>
                      <a:off x="0" y="0"/>
                      <a:ext cx="2854325" cy="2440940"/>
                    </a:xfrm>
                    <a:prstGeom prst="rect">
                      <a:avLst/>
                    </a:prstGeom>
                    <a:ln/>
                  </pic:spPr>
                </pic:pic>
              </a:graphicData>
            </a:graphic>
          </wp:anchor>
        </w:drawing>
      </w:r>
    </w:p>
    <w:p w:rsidR="00F545BA" w:rsidRDefault="00F545BA">
      <w:pPr>
        <w:spacing w:line="480" w:lineRule="auto"/>
        <w:jc w:val="both"/>
        <w:rPr>
          <w:sz w:val="24"/>
          <w:szCs w:val="24"/>
        </w:rPr>
      </w:pPr>
    </w:p>
    <w:p w:rsidR="00F545BA" w:rsidRDefault="00F545BA">
      <w:pPr>
        <w:spacing w:line="480" w:lineRule="auto"/>
        <w:jc w:val="both"/>
        <w:rPr>
          <w:b/>
          <w:sz w:val="24"/>
          <w:szCs w:val="24"/>
        </w:rPr>
      </w:pPr>
    </w:p>
    <w:sectPr w:rsidR="00F545BA">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E5618"/>
    <w:multiLevelType w:val="multilevel"/>
    <w:tmpl w:val="2F5E73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1BB770AC"/>
    <w:multiLevelType w:val="multilevel"/>
    <w:tmpl w:val="997A8D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
  <w:rsids>
    <w:rsidRoot w:val="00F545BA"/>
    <w:rsid w:val="00AC7A0E"/>
    <w:rsid w:val="00F545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8877ED"/>
    <w:pPr>
      <w:ind w:left="720"/>
      <w:contextualSpacing/>
    </w:p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paragraph" w:styleId="a6">
    <w:name w:val="Balloon Text"/>
    <w:basedOn w:val="a"/>
    <w:link w:val="Char"/>
    <w:uiPriority w:val="99"/>
    <w:semiHidden/>
    <w:unhideWhenUsed/>
    <w:rsid w:val="00AC7A0E"/>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AC7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8877ED"/>
    <w:pPr>
      <w:ind w:left="720"/>
      <w:contextualSpacing/>
    </w:p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 w:type="paragraph" w:styleId="a6">
    <w:name w:val="Balloon Text"/>
    <w:basedOn w:val="a"/>
    <w:link w:val="Char"/>
    <w:uiPriority w:val="99"/>
    <w:semiHidden/>
    <w:unhideWhenUsed/>
    <w:rsid w:val="00AC7A0E"/>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AC7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1731</Words>
  <Characters>9871</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dc:creator>
  <cp:lastModifiedBy>Maher</cp:lastModifiedBy>
  <cp:revision>2</cp:revision>
  <cp:lastPrinted>2024-03-20T03:23:00Z</cp:lastPrinted>
  <dcterms:created xsi:type="dcterms:W3CDTF">2023-03-08T11:44:00Z</dcterms:created>
  <dcterms:modified xsi:type="dcterms:W3CDTF">2024-03-20T03:23:00Z</dcterms:modified>
</cp:coreProperties>
</file>